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2" w:lineRule="auto" w:before="64"/>
        <w:ind w:left="267" w:right="38" w:hanging="2"/>
        <w:jc w:val="center"/>
        <w:rPr>
          <w:b/>
          <w:sz w:val="24"/>
        </w:rPr>
      </w:pPr>
      <w:r>
        <w:rPr>
          <w:sz w:val="24"/>
        </w:rPr>
        <w:t>UBND QUẬN HẢI CHÂU</w:t>
      </w:r>
      <w:r>
        <w:rPr>
          <w:spacing w:val="1"/>
          <w:sz w:val="24"/>
        </w:rPr>
        <w:t> </w:t>
      </w:r>
      <w:r>
        <w:rPr>
          <w:b/>
          <w:sz w:val="24"/>
        </w:rPr>
        <w:t>TRƯỜNG TRUNG HỌC CƠ SỞ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</w:t>
      </w:r>
      <w:r>
        <w:rPr>
          <w:b/>
          <w:sz w:val="24"/>
          <w:u w:val="single"/>
        </w:rPr>
        <w:t>ÀO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NAM</w:t>
      </w:r>
      <w:r>
        <w:rPr>
          <w:b/>
          <w:spacing w:val="19"/>
          <w:sz w:val="24"/>
          <w:u w:val="single"/>
        </w:rPr>
        <w:t> </w:t>
      </w:r>
    </w:p>
    <w:p>
      <w:pPr>
        <w:spacing w:before="68"/>
        <w:ind w:left="254" w:right="92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CỘNG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HÒA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XÃ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HỘI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CHỦ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NGHĨA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VIỆT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NAM</w:t>
      </w:r>
    </w:p>
    <w:p>
      <w:pPr>
        <w:spacing w:before="3"/>
        <w:ind w:left="251" w:right="92" w:firstLine="0"/>
        <w:jc w:val="center"/>
        <w:rPr>
          <w:b/>
          <w:sz w:val="26"/>
        </w:rPr>
      </w:pPr>
      <w:r>
        <w:rPr>
          <w:b/>
          <w:sz w:val="26"/>
          <w:u w:val="single"/>
        </w:rPr>
        <w:t>Độc</w:t>
      </w:r>
      <w:r>
        <w:rPr>
          <w:b/>
          <w:spacing w:val="-2"/>
          <w:sz w:val="26"/>
          <w:u w:val="single"/>
        </w:rPr>
        <w:t> </w:t>
      </w:r>
      <w:r>
        <w:rPr>
          <w:b/>
          <w:sz w:val="26"/>
          <w:u w:val="single"/>
        </w:rPr>
        <w:t>lập</w:t>
      </w:r>
      <w:r>
        <w:rPr>
          <w:b/>
          <w:spacing w:val="-2"/>
          <w:sz w:val="26"/>
          <w:u w:val="single"/>
        </w:rPr>
        <w:t> </w:t>
      </w:r>
      <w:r>
        <w:rPr>
          <w:b/>
          <w:sz w:val="26"/>
          <w:u w:val="single"/>
        </w:rPr>
        <w:t>-</w:t>
      </w:r>
      <w:r>
        <w:rPr>
          <w:b/>
          <w:spacing w:val="1"/>
          <w:sz w:val="26"/>
          <w:u w:val="single"/>
        </w:rPr>
        <w:t> </w:t>
      </w:r>
      <w:r>
        <w:rPr>
          <w:b/>
          <w:sz w:val="26"/>
          <w:u w:val="single"/>
        </w:rPr>
        <w:t>Tự</w:t>
      </w:r>
      <w:r>
        <w:rPr>
          <w:b/>
          <w:spacing w:val="-2"/>
          <w:sz w:val="26"/>
          <w:u w:val="single"/>
        </w:rPr>
        <w:t> </w:t>
      </w:r>
      <w:r>
        <w:rPr>
          <w:b/>
          <w:sz w:val="26"/>
          <w:u w:val="single"/>
        </w:rPr>
        <w:t>do</w:t>
      </w:r>
      <w:r>
        <w:rPr>
          <w:b/>
          <w:spacing w:val="-1"/>
          <w:sz w:val="26"/>
          <w:u w:val="single"/>
        </w:rPr>
        <w:t> </w:t>
      </w:r>
      <w:r>
        <w:rPr>
          <w:b/>
          <w:sz w:val="26"/>
          <w:u w:val="single"/>
        </w:rPr>
        <w:t>-</w:t>
      </w:r>
      <w:r>
        <w:rPr>
          <w:b/>
          <w:spacing w:val="1"/>
          <w:sz w:val="26"/>
          <w:u w:val="single"/>
        </w:rPr>
        <w:t> </w:t>
      </w:r>
      <w:r>
        <w:rPr>
          <w:b/>
          <w:sz w:val="26"/>
          <w:u w:val="single"/>
        </w:rPr>
        <w:t>Hạnh</w:t>
      </w:r>
      <w:r>
        <w:rPr>
          <w:b/>
          <w:spacing w:val="-2"/>
          <w:sz w:val="26"/>
          <w:u w:val="single"/>
        </w:rPr>
        <w:t> </w:t>
      </w:r>
      <w:r>
        <w:rPr>
          <w:b/>
          <w:sz w:val="26"/>
          <w:u w:val="single"/>
        </w:rPr>
        <w:t>phúc</w:t>
      </w:r>
    </w:p>
    <w:p>
      <w:pPr>
        <w:spacing w:after="0"/>
        <w:jc w:val="center"/>
        <w:rPr>
          <w:sz w:val="26"/>
        </w:rPr>
        <w:sectPr>
          <w:type w:val="continuous"/>
          <w:pgSz w:w="11910" w:h="16850"/>
          <w:pgMar w:top="1060" w:bottom="280" w:left="1600" w:right="960"/>
          <w:cols w:num="2" w:equalWidth="0">
            <w:col w:w="3714" w:space="252"/>
            <w:col w:w="5384"/>
          </w:cols>
        </w:sectPr>
      </w:pPr>
    </w:p>
    <w:p>
      <w:pPr>
        <w:spacing w:before="170"/>
        <w:ind w:left="802" w:right="0" w:firstLine="0"/>
        <w:jc w:val="left"/>
        <w:rPr>
          <w:sz w:val="26"/>
        </w:rPr>
      </w:pPr>
      <w:r>
        <w:rPr>
          <w:spacing w:val="-4"/>
          <w:sz w:val="26"/>
        </w:rPr>
        <w:t>Số:</w:t>
      </w:r>
      <w:r>
        <w:rPr>
          <w:spacing w:val="-24"/>
          <w:sz w:val="26"/>
        </w:rPr>
        <w:t> </w:t>
      </w:r>
      <w:r>
        <w:rPr>
          <w:spacing w:val="-4"/>
          <w:sz w:val="26"/>
        </w:rPr>
        <w:t>01</w:t>
      </w:r>
    </w:p>
    <w:p>
      <w:pPr>
        <w:tabs>
          <w:tab w:pos="3153" w:val="left" w:leader="none"/>
        </w:tabs>
        <w:spacing w:before="150"/>
        <w:ind w:left="111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/QĐ-THCSSN</w:t>
        <w:tab/>
      </w:r>
      <w:r>
        <w:rPr>
          <w:i/>
          <w:sz w:val="26"/>
        </w:rPr>
        <w:t>Hải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Châu,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ngày</w:t>
      </w:r>
      <w:r>
        <w:rPr>
          <w:i/>
          <w:spacing w:val="2"/>
          <w:sz w:val="26"/>
        </w:rPr>
        <w:t> </w:t>
      </w:r>
      <w:r>
        <w:rPr>
          <w:position w:val="2"/>
          <w:sz w:val="26"/>
        </w:rPr>
        <w:t>05</w:t>
      </w:r>
    </w:p>
    <w:p>
      <w:pPr>
        <w:spacing w:before="170"/>
        <w:ind w:left="80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sz w:val="26"/>
        </w:rPr>
        <w:t>tháng</w:t>
      </w:r>
    </w:p>
    <w:p>
      <w:pPr>
        <w:spacing w:before="170"/>
        <w:ind w:left="66" w:right="0" w:firstLine="0"/>
        <w:jc w:val="left"/>
        <w:rPr>
          <w:i/>
          <w:sz w:val="26"/>
        </w:rPr>
      </w:pPr>
      <w:r>
        <w:rPr/>
        <w:br w:type="column"/>
      </w:r>
      <w:r>
        <w:rPr>
          <w:sz w:val="26"/>
        </w:rPr>
        <w:t>01</w:t>
      </w:r>
      <w:r>
        <w:rPr>
          <w:spacing w:val="20"/>
          <w:sz w:val="26"/>
        </w:rPr>
        <w:t> </w:t>
      </w:r>
      <w:r>
        <w:rPr>
          <w:i/>
          <w:sz w:val="26"/>
        </w:rPr>
        <w:t>năm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2024</w:t>
      </w:r>
    </w:p>
    <w:p>
      <w:pPr>
        <w:spacing w:after="0"/>
        <w:jc w:val="left"/>
        <w:rPr>
          <w:sz w:val="26"/>
        </w:rPr>
        <w:sectPr>
          <w:type w:val="continuous"/>
          <w:pgSz w:w="11910" w:h="16850"/>
          <w:pgMar w:top="1060" w:bottom="280" w:left="1600" w:right="960"/>
          <w:cols w:num="4" w:equalWidth="0">
            <w:col w:w="1451" w:space="40"/>
            <w:col w:w="5140" w:space="39"/>
            <w:col w:w="674" w:space="40"/>
            <w:col w:w="1966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89"/>
        <w:ind w:left="3723" w:right="3792"/>
      </w:pPr>
      <w:r>
        <w:rPr/>
        <w:t>QUYẾT</w:t>
      </w:r>
      <w:r>
        <w:rPr>
          <w:spacing w:val="-2"/>
        </w:rPr>
        <w:t> </w:t>
      </w:r>
      <w:r>
        <w:rPr/>
        <w:t>ĐỊNH</w:t>
      </w:r>
    </w:p>
    <w:p>
      <w:pPr>
        <w:spacing w:line="276" w:lineRule="auto" w:before="47"/>
        <w:ind w:left="1350" w:right="1420" w:firstLine="0"/>
        <w:jc w:val="center"/>
        <w:rPr>
          <w:b/>
          <w:sz w:val="28"/>
        </w:rPr>
      </w:pPr>
      <w:r>
        <w:rPr/>
        <w:pict>
          <v:line style="position:absolute;mso-position-horizontal-relative:page;mso-position-vertical-relative:paragraph;z-index:15728640" from="270.75pt,38.280285pt" to="363.75pt,38.280285pt" stroked="true" strokeweight=".75pt" strokecolor="#000000">
            <v:stroke dashstyle="solid"/>
            <w10:wrap type="none"/>
          </v:line>
        </w:pict>
      </w:r>
      <w:r>
        <w:rPr>
          <w:b/>
          <w:sz w:val="28"/>
        </w:rPr>
        <w:t>Về việc công bố công khai dự toán ngân sách năm 2024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của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Trường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THCS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Sào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Nam</w:t>
      </w:r>
    </w:p>
    <w:p>
      <w:pPr>
        <w:pStyle w:val="Heading1"/>
        <w:spacing w:before="239"/>
        <w:ind w:left="895" w:right="963"/>
      </w:pPr>
      <w:r>
        <w:rPr/>
        <w:t>HIỆU</w:t>
      </w:r>
      <w:r>
        <w:rPr>
          <w:spacing w:val="-2"/>
        </w:rPr>
        <w:t> </w:t>
      </w:r>
      <w:r>
        <w:rPr/>
        <w:t>TRƯỞNG</w:t>
      </w:r>
      <w:r>
        <w:rPr>
          <w:spacing w:val="-1"/>
        </w:rPr>
        <w:t> </w:t>
      </w:r>
      <w:r>
        <w:rPr/>
        <w:t>TRƯỜNG</w:t>
      </w:r>
      <w:r>
        <w:rPr>
          <w:spacing w:val="-1"/>
        </w:rPr>
        <w:t> </w:t>
      </w:r>
      <w:r>
        <w:rPr/>
        <w:t>TRUNG</w:t>
      </w:r>
      <w:r>
        <w:rPr>
          <w:spacing w:val="-1"/>
        </w:rPr>
        <w:t> </w:t>
      </w:r>
      <w:r>
        <w:rPr/>
        <w:t>HỌC</w:t>
      </w:r>
      <w:r>
        <w:rPr>
          <w:spacing w:val="-2"/>
        </w:rPr>
        <w:t> </w:t>
      </w:r>
      <w:r>
        <w:rPr/>
        <w:t>CƠ</w:t>
      </w:r>
      <w:r>
        <w:rPr>
          <w:spacing w:val="-1"/>
        </w:rPr>
        <w:t> </w:t>
      </w:r>
      <w:r>
        <w:rPr/>
        <w:t>SỞ</w:t>
      </w:r>
      <w:r>
        <w:rPr>
          <w:spacing w:val="-2"/>
        </w:rPr>
        <w:t> </w:t>
      </w:r>
      <w:r>
        <w:rPr/>
        <w:t>SÀO</w:t>
      </w:r>
      <w:r>
        <w:rPr>
          <w:spacing w:val="-1"/>
        </w:rPr>
        <w:t> </w:t>
      </w:r>
      <w:r>
        <w:rPr/>
        <w:t>NAM</w:t>
      </w:r>
    </w:p>
    <w:p>
      <w:pPr>
        <w:pStyle w:val="BodyText"/>
        <w:spacing w:before="9"/>
        <w:rPr>
          <w:b/>
          <w:i w:val="0"/>
          <w:sz w:val="24"/>
        </w:rPr>
      </w:pPr>
    </w:p>
    <w:p>
      <w:pPr>
        <w:pStyle w:val="BodyText"/>
        <w:spacing w:line="276" w:lineRule="auto"/>
        <w:ind w:left="102" w:right="172" w:firstLine="566"/>
        <w:jc w:val="both"/>
      </w:pPr>
      <w:r>
        <w:rPr/>
        <w:t>Căn cứ Nghị định số 163/2016/NĐ-CP ngày 21 tháng 12 năm 2016 của</w:t>
      </w:r>
      <w:r>
        <w:rPr>
          <w:spacing w:val="1"/>
        </w:rPr>
        <w:t> </w:t>
      </w:r>
      <w:r>
        <w:rPr/>
        <w:t>Chính</w:t>
      </w:r>
      <w:r>
        <w:rPr>
          <w:spacing w:val="-2"/>
        </w:rPr>
        <w:t> </w:t>
      </w:r>
      <w:r>
        <w:rPr/>
        <w:t>phủ</w:t>
      </w:r>
      <w:r>
        <w:rPr>
          <w:spacing w:val="-1"/>
        </w:rPr>
        <w:t> </w:t>
      </w:r>
      <w:r>
        <w:rPr/>
        <w:t>quy</w:t>
      </w:r>
      <w:r>
        <w:rPr>
          <w:spacing w:val="-2"/>
        </w:rPr>
        <w:t> </w:t>
      </w:r>
      <w:r>
        <w:rPr/>
        <w:t>định</w:t>
      </w:r>
      <w:r>
        <w:rPr>
          <w:spacing w:val="-1"/>
        </w:rPr>
        <w:t> </w:t>
      </w:r>
      <w:r>
        <w:rPr/>
        <w:t>chi</w:t>
      </w:r>
      <w:r>
        <w:rPr>
          <w:spacing w:val="-5"/>
        </w:rPr>
        <w:t> </w:t>
      </w:r>
      <w:r>
        <w:rPr/>
        <w:t>tiết</w:t>
      </w:r>
      <w:r>
        <w:rPr>
          <w:spacing w:val="-1"/>
        </w:rPr>
        <w:t> </w:t>
      </w:r>
      <w:r>
        <w:rPr/>
        <w:t>thi</w:t>
      </w:r>
      <w:r>
        <w:rPr>
          <w:spacing w:val="-1"/>
        </w:rPr>
        <w:t> </w:t>
      </w:r>
      <w:r>
        <w:rPr/>
        <w:t>hành</w:t>
      </w:r>
      <w:r>
        <w:rPr>
          <w:spacing w:val="-1"/>
        </w:rPr>
        <w:t> </w:t>
      </w:r>
      <w:r>
        <w:rPr/>
        <w:t>một</w:t>
      </w:r>
      <w:r>
        <w:rPr>
          <w:spacing w:val="-2"/>
        </w:rPr>
        <w:t> </w:t>
      </w:r>
      <w:r>
        <w:rPr/>
        <w:t>số</w:t>
      </w:r>
      <w:r>
        <w:rPr>
          <w:spacing w:val="-3"/>
        </w:rPr>
        <w:t> </w:t>
      </w:r>
      <w:r>
        <w:rPr/>
        <w:t>điều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Luật</w:t>
      </w:r>
      <w:r>
        <w:rPr>
          <w:spacing w:val="-1"/>
        </w:rPr>
        <w:t> </w:t>
      </w:r>
      <w:r>
        <w:rPr/>
        <w:t>Ngân</w:t>
      </w:r>
      <w:r>
        <w:rPr>
          <w:spacing w:val="-6"/>
        </w:rPr>
        <w:t> </w:t>
      </w:r>
      <w:r>
        <w:rPr/>
        <w:t>sách</w:t>
      </w:r>
      <w:r>
        <w:rPr>
          <w:spacing w:val="-5"/>
        </w:rPr>
        <w:t> </w:t>
      </w:r>
      <w:r>
        <w:rPr/>
        <w:t>nhà</w:t>
      </w:r>
      <w:r>
        <w:rPr>
          <w:spacing w:val="-1"/>
        </w:rPr>
        <w:t> </w:t>
      </w:r>
      <w:r>
        <w:rPr/>
        <w:t>nước;</w:t>
      </w:r>
    </w:p>
    <w:p>
      <w:pPr>
        <w:pStyle w:val="BodyText"/>
        <w:spacing w:line="276" w:lineRule="auto" w:before="120"/>
        <w:ind w:left="102" w:right="171" w:firstLine="566"/>
        <w:jc w:val="both"/>
      </w:pPr>
      <w:r>
        <w:rPr/>
        <w:t>Căn</w:t>
      </w:r>
      <w:r>
        <w:rPr>
          <w:spacing w:val="26"/>
        </w:rPr>
        <w:t> </w:t>
      </w:r>
      <w:r>
        <w:rPr/>
        <w:t>cứ</w:t>
      </w:r>
      <w:r>
        <w:rPr>
          <w:spacing w:val="27"/>
        </w:rPr>
        <w:t> </w:t>
      </w:r>
      <w:r>
        <w:rPr/>
        <w:t>Thông</w:t>
      </w:r>
      <w:r>
        <w:rPr>
          <w:spacing w:val="27"/>
        </w:rPr>
        <w:t> </w:t>
      </w:r>
      <w:r>
        <w:rPr/>
        <w:t>tư</w:t>
      </w:r>
      <w:r>
        <w:rPr>
          <w:spacing w:val="25"/>
        </w:rPr>
        <w:t> </w:t>
      </w:r>
      <w:r>
        <w:rPr/>
        <w:t>số</w:t>
      </w:r>
      <w:r>
        <w:rPr>
          <w:spacing w:val="24"/>
        </w:rPr>
        <w:t> </w:t>
      </w:r>
      <w:r>
        <w:rPr/>
        <w:t>61/2017/TT-BTC</w:t>
      </w:r>
      <w:r>
        <w:rPr>
          <w:spacing w:val="27"/>
        </w:rPr>
        <w:t> </w:t>
      </w:r>
      <w:r>
        <w:rPr/>
        <w:t>ngày</w:t>
      </w:r>
      <w:r>
        <w:rPr>
          <w:spacing w:val="27"/>
        </w:rPr>
        <w:t> </w:t>
      </w:r>
      <w:r>
        <w:rPr/>
        <w:t>15</w:t>
      </w:r>
      <w:r>
        <w:rPr>
          <w:spacing w:val="27"/>
        </w:rPr>
        <w:t> </w:t>
      </w:r>
      <w:r>
        <w:rPr/>
        <w:t>tháng</w:t>
      </w:r>
      <w:r>
        <w:rPr>
          <w:spacing w:val="30"/>
        </w:rPr>
        <w:t> </w:t>
      </w:r>
      <w:r>
        <w:rPr/>
        <w:t>6</w:t>
      </w:r>
      <w:r>
        <w:rPr>
          <w:spacing w:val="27"/>
        </w:rPr>
        <w:t> </w:t>
      </w:r>
      <w:r>
        <w:rPr/>
        <w:t>năm</w:t>
      </w:r>
      <w:r>
        <w:rPr>
          <w:spacing w:val="25"/>
        </w:rPr>
        <w:t> </w:t>
      </w:r>
      <w:r>
        <w:rPr/>
        <w:t>2017</w:t>
      </w:r>
      <w:r>
        <w:rPr>
          <w:spacing w:val="27"/>
        </w:rPr>
        <w:t> </w:t>
      </w:r>
      <w:r>
        <w:rPr/>
        <w:t>của</w:t>
      </w:r>
      <w:r>
        <w:rPr>
          <w:spacing w:val="27"/>
        </w:rPr>
        <w:t> </w:t>
      </w:r>
      <w:r>
        <w:rPr/>
        <w:t>Bộ</w:t>
      </w:r>
      <w:r>
        <w:rPr>
          <w:spacing w:val="-68"/>
        </w:rPr>
        <w:t> </w:t>
      </w:r>
      <w:r>
        <w:rPr/>
        <w:t>Tài chính hướng dẫn thực hiện công khai ngân sách đối với đơn vị dự toán ngân</w:t>
      </w:r>
      <w:r>
        <w:rPr>
          <w:spacing w:val="-67"/>
        </w:rPr>
        <w:t> </w:t>
      </w:r>
      <w:r>
        <w:rPr/>
        <w:t>sách,</w:t>
      </w:r>
      <w:r>
        <w:rPr>
          <w:spacing w:val="-2"/>
        </w:rPr>
        <w:t> </w:t>
      </w:r>
      <w:r>
        <w:rPr/>
        <w:t>các tổ chức</w:t>
      </w:r>
      <w:r>
        <w:rPr>
          <w:spacing w:val="-3"/>
        </w:rPr>
        <w:t> </w:t>
      </w:r>
      <w:r>
        <w:rPr/>
        <w:t>được ngân sách</w:t>
      </w:r>
      <w:r>
        <w:rPr>
          <w:spacing w:val="1"/>
        </w:rPr>
        <w:t> </w:t>
      </w:r>
      <w:r>
        <w:rPr/>
        <w:t>nhà</w:t>
      </w:r>
      <w:r>
        <w:rPr>
          <w:spacing w:val="-3"/>
        </w:rPr>
        <w:t> </w:t>
      </w:r>
      <w:r>
        <w:rPr/>
        <w:t>nước</w:t>
      </w:r>
      <w:r>
        <w:rPr>
          <w:spacing w:val="-1"/>
        </w:rPr>
        <w:t> </w:t>
      </w:r>
      <w:r>
        <w:rPr/>
        <w:t>hỗ</w:t>
      </w:r>
      <w:r>
        <w:rPr>
          <w:spacing w:val="-2"/>
        </w:rPr>
        <w:t> </w:t>
      </w:r>
      <w:r>
        <w:rPr/>
        <w:t>trợ;</w:t>
      </w:r>
    </w:p>
    <w:p>
      <w:pPr>
        <w:pStyle w:val="BodyText"/>
        <w:spacing w:line="276" w:lineRule="auto" w:before="120"/>
        <w:ind w:left="102" w:right="167" w:firstLine="566"/>
        <w:jc w:val="both"/>
      </w:pPr>
      <w:r>
        <w:rPr/>
        <w:t>Căn</w:t>
      </w:r>
      <w:r>
        <w:rPr>
          <w:spacing w:val="27"/>
        </w:rPr>
        <w:t> </w:t>
      </w:r>
      <w:r>
        <w:rPr/>
        <w:t>cứ</w:t>
      </w:r>
      <w:r>
        <w:rPr>
          <w:spacing w:val="27"/>
        </w:rPr>
        <w:t> </w:t>
      </w:r>
      <w:r>
        <w:rPr/>
        <w:t>Thông</w:t>
      </w:r>
      <w:r>
        <w:rPr>
          <w:spacing w:val="28"/>
        </w:rPr>
        <w:t> </w:t>
      </w:r>
      <w:r>
        <w:rPr/>
        <w:t>tư</w:t>
      </w:r>
      <w:r>
        <w:rPr>
          <w:spacing w:val="25"/>
        </w:rPr>
        <w:t> </w:t>
      </w:r>
      <w:r>
        <w:rPr/>
        <w:t>số</w:t>
      </w:r>
      <w:r>
        <w:rPr>
          <w:spacing w:val="27"/>
        </w:rPr>
        <w:t> </w:t>
      </w:r>
      <w:r>
        <w:rPr/>
        <w:t>90/2018/TT-BTC</w:t>
      </w:r>
      <w:r>
        <w:rPr>
          <w:spacing w:val="26"/>
        </w:rPr>
        <w:t> </w:t>
      </w:r>
      <w:r>
        <w:rPr/>
        <w:t>ngày</w:t>
      </w:r>
      <w:r>
        <w:rPr>
          <w:spacing w:val="28"/>
        </w:rPr>
        <w:t> </w:t>
      </w:r>
      <w:r>
        <w:rPr/>
        <w:t>28</w:t>
      </w:r>
      <w:r>
        <w:rPr>
          <w:spacing w:val="27"/>
        </w:rPr>
        <w:t> </w:t>
      </w:r>
      <w:r>
        <w:rPr/>
        <w:t>tháng</w:t>
      </w:r>
      <w:r>
        <w:rPr>
          <w:spacing w:val="27"/>
        </w:rPr>
        <w:t> </w:t>
      </w:r>
      <w:r>
        <w:rPr/>
        <w:t>9</w:t>
      </w:r>
      <w:r>
        <w:rPr>
          <w:spacing w:val="28"/>
        </w:rPr>
        <w:t> </w:t>
      </w:r>
      <w:r>
        <w:rPr/>
        <w:t>năm</w:t>
      </w:r>
      <w:r>
        <w:rPr>
          <w:spacing w:val="25"/>
        </w:rPr>
        <w:t> </w:t>
      </w:r>
      <w:r>
        <w:rPr/>
        <w:t>2018</w:t>
      </w:r>
      <w:r>
        <w:rPr>
          <w:spacing w:val="28"/>
        </w:rPr>
        <w:t> </w:t>
      </w:r>
      <w:r>
        <w:rPr/>
        <w:t>của</w:t>
      </w:r>
      <w:r>
        <w:rPr>
          <w:spacing w:val="27"/>
        </w:rPr>
        <w:t> </w:t>
      </w:r>
      <w:r>
        <w:rPr/>
        <w:t>Bộ</w:t>
      </w:r>
      <w:r>
        <w:rPr>
          <w:spacing w:val="-67"/>
        </w:rPr>
        <w:t> </w:t>
      </w:r>
      <w:r>
        <w:rPr/>
        <w:t>Tài chính sửa đổi, bổ sung một số điều của Thông tư số 61/2017/TT-BTC ngày</w:t>
      </w:r>
      <w:r>
        <w:rPr>
          <w:spacing w:val="1"/>
        </w:rPr>
        <w:t> </w:t>
      </w:r>
      <w:r>
        <w:rPr/>
        <w:t>15/6/2017 của Bộ Tài chính hướng dẫn về công khai ngân sách đối với các đơn</w:t>
      </w:r>
      <w:r>
        <w:rPr>
          <w:spacing w:val="1"/>
        </w:rPr>
        <w:t> </w:t>
      </w:r>
      <w:r>
        <w:rPr/>
        <w:t>vị dự toán</w:t>
      </w:r>
      <w:r>
        <w:rPr>
          <w:spacing w:val="-4"/>
        </w:rPr>
        <w:t> </w:t>
      </w:r>
      <w:r>
        <w:rPr/>
        <w:t>ngân</w:t>
      </w:r>
      <w:r>
        <w:rPr>
          <w:spacing w:val="1"/>
        </w:rPr>
        <w:t> </w:t>
      </w:r>
      <w:r>
        <w:rPr/>
        <w:t>sách,</w:t>
      </w:r>
      <w:r>
        <w:rPr>
          <w:spacing w:val="-3"/>
        </w:rPr>
        <w:t> </w:t>
      </w:r>
      <w:r>
        <w:rPr/>
        <w:t>các tổ chức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ngân</w:t>
      </w:r>
      <w:r>
        <w:rPr>
          <w:spacing w:val="-3"/>
        </w:rPr>
        <w:t> </w:t>
      </w:r>
      <w:r>
        <w:rPr/>
        <w:t>sách</w:t>
      </w:r>
      <w:r>
        <w:rPr>
          <w:spacing w:val="-2"/>
        </w:rPr>
        <w:t> </w:t>
      </w:r>
      <w:r>
        <w:rPr/>
        <w:t>nhà</w:t>
      </w:r>
      <w:r>
        <w:rPr>
          <w:spacing w:val="-3"/>
        </w:rPr>
        <w:t> </w:t>
      </w:r>
      <w:r>
        <w:rPr/>
        <w:t>nước hỗ</w:t>
      </w:r>
      <w:r>
        <w:rPr>
          <w:spacing w:val="-2"/>
        </w:rPr>
        <w:t> </w:t>
      </w:r>
      <w:r>
        <w:rPr/>
        <w:t>trợ;</w:t>
      </w:r>
    </w:p>
    <w:p>
      <w:pPr>
        <w:pStyle w:val="BodyText"/>
        <w:spacing w:line="276" w:lineRule="auto" w:before="120"/>
        <w:ind w:left="102" w:right="167" w:firstLine="566"/>
        <w:jc w:val="both"/>
      </w:pPr>
      <w:r>
        <w:rPr/>
        <w:t>Căn cứ Quyết định số 4679/QĐ-UBND ngày 20/12/2023 của UBND quận</w:t>
      </w:r>
      <w:r>
        <w:rPr>
          <w:spacing w:val="1"/>
        </w:rPr>
        <w:t> </w:t>
      </w:r>
      <w:r>
        <w:rPr/>
        <w:t>Hải Châu về việc giao chỉ tiêu kế hoạch phát triển kinh tế xã hội, quốc phòng an</w:t>
      </w:r>
      <w:r>
        <w:rPr>
          <w:spacing w:val="-67"/>
        </w:rPr>
        <w:t> </w:t>
      </w:r>
      <w:r>
        <w:rPr/>
        <w:t>ninh và</w:t>
      </w:r>
      <w:r>
        <w:rPr>
          <w:spacing w:val="-2"/>
        </w:rPr>
        <w:t> </w:t>
      </w:r>
      <w:r>
        <w:rPr/>
        <w:t>dự</w:t>
      </w:r>
      <w:r>
        <w:rPr>
          <w:spacing w:val="-3"/>
        </w:rPr>
        <w:t> </w:t>
      </w:r>
      <w:r>
        <w:rPr/>
        <w:t>toán thu,</w:t>
      </w:r>
      <w:r>
        <w:rPr>
          <w:spacing w:val="-1"/>
        </w:rPr>
        <w:t> </w:t>
      </w:r>
      <w:r>
        <w:rPr/>
        <w:t>chi</w:t>
      </w:r>
      <w:r>
        <w:rPr>
          <w:spacing w:val="-3"/>
        </w:rPr>
        <w:t> </w:t>
      </w:r>
      <w:r>
        <w:rPr/>
        <w:t>ngân</w:t>
      </w:r>
      <w:r>
        <w:rPr>
          <w:spacing w:val="1"/>
        </w:rPr>
        <w:t> </w:t>
      </w:r>
      <w:r>
        <w:rPr/>
        <w:t>sách</w:t>
      </w:r>
      <w:r>
        <w:rPr>
          <w:spacing w:val="3"/>
        </w:rPr>
        <w:t> </w:t>
      </w:r>
      <w:r>
        <w:rPr/>
        <w:t>nhà</w:t>
      </w:r>
      <w:r>
        <w:rPr>
          <w:spacing w:val="1"/>
        </w:rPr>
        <w:t> </w:t>
      </w:r>
      <w:r>
        <w:rPr/>
        <w:t>nước năm</w:t>
      </w:r>
      <w:r>
        <w:rPr>
          <w:spacing w:val="-6"/>
        </w:rPr>
        <w:t> </w:t>
      </w:r>
      <w:r>
        <w:rPr/>
        <w:t>2024;</w:t>
      </w:r>
    </w:p>
    <w:p>
      <w:pPr>
        <w:pStyle w:val="BodyText"/>
        <w:spacing w:before="121"/>
        <w:ind w:left="668"/>
        <w:jc w:val="both"/>
      </w:pPr>
      <w:r>
        <w:rPr/>
        <w:t>Xét đề</w:t>
      </w:r>
      <w:r>
        <w:rPr>
          <w:spacing w:val="-3"/>
        </w:rPr>
        <w:t> </w:t>
      </w:r>
      <w:r>
        <w:rPr/>
        <w:t>nghị của</w:t>
      </w:r>
      <w:r>
        <w:rPr>
          <w:spacing w:val="1"/>
        </w:rPr>
        <w:t> </w:t>
      </w:r>
      <w:r>
        <w:rPr/>
        <w:t>kế</w:t>
      </w:r>
      <w:r>
        <w:rPr>
          <w:spacing w:val="-4"/>
        </w:rPr>
        <w:t> </w:t>
      </w:r>
      <w:r>
        <w:rPr/>
        <w:t>toán</w:t>
      </w:r>
      <w:r>
        <w:rPr>
          <w:spacing w:val="-4"/>
        </w:rPr>
        <w:t> </w:t>
      </w:r>
      <w:r>
        <w:rPr/>
        <w:t>nhà</w:t>
      </w:r>
      <w:r>
        <w:rPr>
          <w:spacing w:val="-3"/>
        </w:rPr>
        <w:t> </w:t>
      </w:r>
      <w:r>
        <w:rPr/>
        <w:t>trường.</w:t>
      </w:r>
    </w:p>
    <w:p>
      <w:pPr>
        <w:pStyle w:val="Heading1"/>
        <w:spacing w:before="172"/>
        <w:ind w:left="1350"/>
      </w:pPr>
      <w:r>
        <w:rPr/>
        <w:t>QUYẾT</w:t>
      </w:r>
      <w:r>
        <w:rPr>
          <w:spacing w:val="-2"/>
        </w:rPr>
        <w:t> </w:t>
      </w:r>
      <w:r>
        <w:rPr/>
        <w:t>ĐỊNH:</w:t>
      </w:r>
    </w:p>
    <w:p>
      <w:pPr>
        <w:pStyle w:val="Heading2"/>
        <w:spacing w:line="276" w:lineRule="auto" w:before="165"/>
        <w:ind w:left="102" w:firstLine="566"/>
        <w:jc w:val="left"/>
      </w:pPr>
      <w:r>
        <w:rPr>
          <w:b/>
        </w:rPr>
        <w:t>Điều</w:t>
      </w:r>
      <w:r>
        <w:rPr>
          <w:b/>
          <w:spacing w:val="5"/>
        </w:rPr>
        <w:t> </w:t>
      </w:r>
      <w:r>
        <w:rPr>
          <w:b/>
        </w:rPr>
        <w:t>1.</w:t>
      </w:r>
      <w:r>
        <w:rPr>
          <w:b/>
          <w:spacing w:val="-1"/>
        </w:rPr>
        <w:t> </w:t>
      </w:r>
      <w:r>
        <w:rPr/>
        <w:t>Công</w:t>
      </w:r>
      <w:r>
        <w:rPr>
          <w:spacing w:val="7"/>
        </w:rPr>
        <w:t> </w:t>
      </w:r>
      <w:r>
        <w:rPr/>
        <w:t>bố</w:t>
      </w:r>
      <w:r>
        <w:rPr>
          <w:spacing w:val="7"/>
        </w:rPr>
        <w:t> </w:t>
      </w:r>
      <w:r>
        <w:rPr/>
        <w:t>công</w:t>
      </w:r>
      <w:r>
        <w:rPr>
          <w:spacing w:val="7"/>
        </w:rPr>
        <w:t> </w:t>
      </w:r>
      <w:r>
        <w:rPr/>
        <w:t>khai</w:t>
      </w:r>
      <w:r>
        <w:rPr>
          <w:spacing w:val="5"/>
        </w:rPr>
        <w:t> </w:t>
      </w:r>
      <w:r>
        <w:rPr/>
        <w:t>số</w:t>
      </w:r>
      <w:r>
        <w:rPr>
          <w:spacing w:val="4"/>
        </w:rPr>
        <w:t> </w:t>
      </w:r>
      <w:r>
        <w:rPr/>
        <w:t>liệu</w:t>
      </w:r>
      <w:r>
        <w:rPr>
          <w:spacing w:val="7"/>
        </w:rPr>
        <w:t> </w:t>
      </w:r>
      <w:r>
        <w:rPr/>
        <w:t>dự</w:t>
      </w:r>
      <w:r>
        <w:rPr>
          <w:spacing w:val="5"/>
        </w:rPr>
        <w:t> </w:t>
      </w:r>
      <w:r>
        <w:rPr/>
        <w:t>toán</w:t>
      </w:r>
      <w:r>
        <w:rPr>
          <w:spacing w:val="5"/>
        </w:rPr>
        <w:t> </w:t>
      </w:r>
      <w:r>
        <w:rPr/>
        <w:t>ngân</w:t>
      </w:r>
      <w:r>
        <w:rPr>
          <w:spacing w:val="7"/>
        </w:rPr>
        <w:t> </w:t>
      </w:r>
      <w:r>
        <w:rPr/>
        <w:t>sách</w:t>
      </w:r>
      <w:r>
        <w:rPr>
          <w:spacing w:val="5"/>
        </w:rPr>
        <w:t> </w:t>
      </w:r>
      <w:r>
        <w:rPr/>
        <w:t>năm</w:t>
      </w:r>
      <w:r>
        <w:rPr>
          <w:spacing w:val="1"/>
        </w:rPr>
        <w:t> </w:t>
      </w:r>
      <w:r>
        <w:rPr/>
        <w:t>2024</w:t>
      </w:r>
      <w:r>
        <w:rPr>
          <w:spacing w:val="5"/>
        </w:rPr>
        <w:t> </w:t>
      </w:r>
      <w:r>
        <w:rPr/>
        <w:t>của</w:t>
      </w:r>
      <w:r>
        <w:rPr>
          <w:spacing w:val="6"/>
        </w:rPr>
        <w:t> </w:t>
      </w:r>
      <w:r>
        <w:rPr/>
        <w:t>trường</w:t>
      </w:r>
      <w:r>
        <w:rPr>
          <w:spacing w:val="-67"/>
        </w:rPr>
        <w:t> </w:t>
      </w:r>
      <w:r>
        <w:rPr/>
        <w:t>THCS</w:t>
      </w:r>
      <w:r>
        <w:rPr>
          <w:spacing w:val="-2"/>
        </w:rPr>
        <w:t> </w:t>
      </w:r>
      <w:r>
        <w:rPr/>
        <w:t>Sào</w:t>
      </w:r>
      <w:r>
        <w:rPr>
          <w:spacing w:val="1"/>
        </w:rPr>
        <w:t> </w:t>
      </w:r>
      <w:r>
        <w:rPr/>
        <w:t>Nam</w:t>
      </w:r>
      <w:r>
        <w:rPr>
          <w:spacing w:val="-2"/>
        </w:rPr>
        <w:t> </w:t>
      </w:r>
      <w:r>
        <w:rPr/>
        <w:t>(theo</w:t>
      </w:r>
      <w:r>
        <w:rPr>
          <w:spacing w:val="1"/>
        </w:rPr>
        <w:t> </w:t>
      </w:r>
      <w:r>
        <w:rPr/>
        <w:t>các</w:t>
      </w:r>
      <w:r>
        <w:rPr>
          <w:spacing w:val="-3"/>
        </w:rPr>
        <w:t> </w:t>
      </w:r>
      <w:r>
        <w:rPr/>
        <w:t>biểu</w:t>
      </w:r>
      <w:r>
        <w:rPr>
          <w:spacing w:val="-3"/>
        </w:rPr>
        <w:t> </w:t>
      </w:r>
      <w:r>
        <w:rPr/>
        <w:t>đính</w:t>
      </w:r>
      <w:r>
        <w:rPr>
          <w:spacing w:val="-3"/>
        </w:rPr>
        <w:t> </w:t>
      </w:r>
      <w:r>
        <w:rPr/>
        <w:t>kèm)</w:t>
      </w:r>
    </w:p>
    <w:p>
      <w:pPr>
        <w:spacing w:before="119"/>
        <w:ind w:left="668" w:right="0" w:firstLine="0"/>
        <w:jc w:val="left"/>
        <w:rPr>
          <w:sz w:val="28"/>
        </w:rPr>
      </w:pPr>
      <w:r>
        <w:rPr>
          <w:b/>
          <w:sz w:val="28"/>
        </w:rPr>
        <w:t>Điều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2.</w:t>
      </w:r>
      <w:r>
        <w:rPr>
          <w:b/>
          <w:spacing w:val="-1"/>
          <w:sz w:val="28"/>
        </w:rPr>
        <w:t> </w:t>
      </w:r>
      <w:r>
        <w:rPr>
          <w:sz w:val="28"/>
        </w:rPr>
        <w:t>Quyết định</w:t>
      </w:r>
      <w:r>
        <w:rPr>
          <w:spacing w:val="-3"/>
          <w:sz w:val="28"/>
        </w:rPr>
        <w:t> </w:t>
      </w:r>
      <w:r>
        <w:rPr>
          <w:sz w:val="28"/>
        </w:rPr>
        <w:t>này</w:t>
      </w:r>
      <w:r>
        <w:rPr>
          <w:spacing w:val="-5"/>
          <w:sz w:val="28"/>
        </w:rPr>
        <w:t> </w:t>
      </w:r>
      <w:r>
        <w:rPr>
          <w:sz w:val="28"/>
        </w:rPr>
        <w:t>có hiệu</w:t>
      </w:r>
      <w:r>
        <w:rPr>
          <w:spacing w:val="1"/>
          <w:sz w:val="28"/>
        </w:rPr>
        <w:t> </w:t>
      </w:r>
      <w:r>
        <w:rPr>
          <w:sz w:val="28"/>
        </w:rPr>
        <w:t>lực</w:t>
      </w:r>
      <w:r>
        <w:rPr>
          <w:spacing w:val="-2"/>
          <w:sz w:val="28"/>
        </w:rPr>
        <w:t> </w:t>
      </w:r>
      <w:r>
        <w:rPr>
          <w:sz w:val="28"/>
        </w:rPr>
        <w:t>kể từ</w:t>
      </w:r>
      <w:r>
        <w:rPr>
          <w:spacing w:val="-2"/>
          <w:sz w:val="28"/>
        </w:rPr>
        <w:t> </w:t>
      </w:r>
      <w:r>
        <w:rPr>
          <w:sz w:val="28"/>
        </w:rPr>
        <w:t>ngày</w:t>
      </w:r>
      <w:r>
        <w:rPr>
          <w:spacing w:val="-4"/>
          <w:sz w:val="28"/>
        </w:rPr>
        <w:t> </w:t>
      </w:r>
      <w:r>
        <w:rPr>
          <w:sz w:val="28"/>
        </w:rPr>
        <w:t>ký.</w:t>
      </w:r>
    </w:p>
    <w:p>
      <w:pPr>
        <w:pStyle w:val="Heading2"/>
        <w:spacing w:line="278" w:lineRule="auto" w:before="168"/>
        <w:ind w:left="102" w:firstLine="566"/>
        <w:jc w:val="left"/>
      </w:pPr>
      <w:r>
        <w:rPr/>
        <w:pict>
          <v:group style="position:absolute;margin-left:262.5pt;margin-top:45.720306pt;width:226pt;height:118.8pt;mso-position-horizontal-relative:page;mso-position-vertical-relative:paragraph;z-index:15729152" coordorigin="5250,914" coordsize="4520,2376">
            <v:shape style="position:absolute;left:6230;top:1276;width:3540;height:1613" type="#_x0000_t75" stroked="false">
              <v:imagedata r:id="rId5" o:title=""/>
            </v:shape>
            <v:shape style="position:absolute;left:5250;top:914;width:3140;height:2376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038;top:1166;width:205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HIỆU TRƯỞNG</w:t>
                    </w:r>
                  </w:p>
                </w:txbxContent>
              </v:textbox>
              <w10:wrap type="none"/>
            </v:shape>
            <v:shape style="position:absolute;left:6745;top:2490;width:264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Trần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Thị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Thuỳ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Trang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Điều</w:t>
      </w:r>
      <w:r>
        <w:rPr>
          <w:b/>
          <w:spacing w:val="50"/>
        </w:rPr>
        <w:t> </w:t>
      </w:r>
      <w:r>
        <w:rPr>
          <w:b/>
        </w:rPr>
        <w:t>3.</w:t>
      </w:r>
      <w:r>
        <w:rPr>
          <w:b/>
          <w:spacing w:val="-1"/>
        </w:rPr>
        <w:t> </w:t>
      </w:r>
      <w:r>
        <w:rPr/>
        <w:t>Kế</w:t>
      </w:r>
      <w:r>
        <w:rPr>
          <w:spacing w:val="50"/>
        </w:rPr>
        <w:t> </w:t>
      </w:r>
      <w:r>
        <w:rPr/>
        <w:t>toán</w:t>
      </w:r>
      <w:r>
        <w:rPr>
          <w:spacing w:val="52"/>
        </w:rPr>
        <w:t> </w:t>
      </w:r>
      <w:r>
        <w:rPr/>
        <w:t>nhà</w:t>
      </w:r>
      <w:r>
        <w:rPr>
          <w:spacing w:val="48"/>
        </w:rPr>
        <w:t> </w:t>
      </w:r>
      <w:r>
        <w:rPr/>
        <w:t>trường</w:t>
      </w:r>
      <w:r>
        <w:rPr>
          <w:spacing w:val="52"/>
        </w:rPr>
        <w:t> </w:t>
      </w:r>
      <w:r>
        <w:rPr/>
        <w:t>và</w:t>
      </w:r>
      <w:r>
        <w:rPr>
          <w:spacing w:val="51"/>
        </w:rPr>
        <w:t> </w:t>
      </w:r>
      <w:r>
        <w:rPr/>
        <w:t>các</w:t>
      </w:r>
      <w:r>
        <w:rPr>
          <w:spacing w:val="50"/>
        </w:rPr>
        <w:t> </w:t>
      </w:r>
      <w:r>
        <w:rPr/>
        <w:t>đơn</w:t>
      </w:r>
      <w:r>
        <w:rPr>
          <w:spacing w:val="49"/>
        </w:rPr>
        <w:t> </w:t>
      </w:r>
      <w:r>
        <w:rPr/>
        <w:t>vị</w:t>
      </w:r>
      <w:r>
        <w:rPr>
          <w:spacing w:val="49"/>
        </w:rPr>
        <w:t> </w:t>
      </w:r>
      <w:r>
        <w:rPr/>
        <w:t>liên</w:t>
      </w:r>
      <w:r>
        <w:rPr>
          <w:spacing w:val="49"/>
        </w:rPr>
        <w:t> </w:t>
      </w:r>
      <w:r>
        <w:rPr/>
        <w:t>quan</w:t>
      </w:r>
      <w:r>
        <w:rPr>
          <w:spacing w:val="52"/>
        </w:rPr>
        <w:t> </w:t>
      </w:r>
      <w:r>
        <w:rPr/>
        <w:t>tổ</w:t>
      </w:r>
      <w:r>
        <w:rPr>
          <w:spacing w:val="51"/>
        </w:rPr>
        <w:t> </w:t>
      </w:r>
      <w:r>
        <w:rPr/>
        <w:t>chức</w:t>
      </w:r>
      <w:r>
        <w:rPr>
          <w:spacing w:val="48"/>
        </w:rPr>
        <w:t> </w:t>
      </w:r>
      <w:r>
        <w:rPr/>
        <w:t>thực</w:t>
      </w:r>
      <w:r>
        <w:rPr>
          <w:spacing w:val="51"/>
        </w:rPr>
        <w:t> </w:t>
      </w:r>
      <w:r>
        <w:rPr/>
        <w:t>hiện</w:t>
      </w:r>
      <w:r>
        <w:rPr>
          <w:spacing w:val="-67"/>
        </w:rPr>
        <w:t> </w:t>
      </w:r>
      <w:r>
        <w:rPr/>
        <w:t>Quyết định</w:t>
      </w:r>
      <w:r>
        <w:rPr>
          <w:spacing w:val="-2"/>
        </w:rPr>
        <w:t> </w:t>
      </w:r>
      <w:r>
        <w:rPr/>
        <w:t>này./.</w:t>
      </w:r>
    </w:p>
    <w:p>
      <w:pPr>
        <w:spacing w:line="275" w:lineRule="exact" w:before="238"/>
        <w:ind w:left="10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Nơi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nhận:</w:t>
      </w: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51" w:lineRule="exact" w:before="0" w:after="0"/>
        <w:ind w:left="229" w:right="0" w:hanging="128"/>
        <w:jc w:val="left"/>
        <w:rPr>
          <w:sz w:val="22"/>
        </w:rPr>
      </w:pPr>
      <w:r>
        <w:rPr>
          <w:sz w:val="22"/>
        </w:rPr>
        <w:t>Cơ quan tài</w:t>
      </w:r>
      <w:r>
        <w:rPr>
          <w:spacing w:val="-2"/>
          <w:sz w:val="22"/>
        </w:rPr>
        <w:t> </w:t>
      </w:r>
      <w:r>
        <w:rPr>
          <w:sz w:val="22"/>
        </w:rPr>
        <w:t>chính cùng</w:t>
      </w:r>
      <w:r>
        <w:rPr>
          <w:spacing w:val="-2"/>
          <w:sz w:val="22"/>
        </w:rPr>
        <w:t> </w:t>
      </w:r>
      <w:r>
        <w:rPr>
          <w:sz w:val="22"/>
        </w:rPr>
        <w:t>cấp;</w:t>
      </w: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52" w:lineRule="exact" w:before="0" w:after="0"/>
        <w:ind w:left="229" w:right="0" w:hanging="128"/>
        <w:jc w:val="left"/>
        <w:rPr>
          <w:sz w:val="22"/>
        </w:rPr>
      </w:pPr>
      <w:r>
        <w:rPr>
          <w:sz w:val="22"/>
        </w:rPr>
        <w:t>Đơn</w:t>
      </w:r>
      <w:r>
        <w:rPr>
          <w:spacing w:val="-1"/>
          <w:sz w:val="22"/>
        </w:rPr>
        <w:t> </w:t>
      </w:r>
      <w:r>
        <w:rPr>
          <w:sz w:val="22"/>
        </w:rPr>
        <w:t>vị dự toán</w:t>
      </w:r>
      <w:r>
        <w:rPr>
          <w:spacing w:val="-1"/>
          <w:sz w:val="22"/>
        </w:rPr>
        <w:t> </w:t>
      </w:r>
      <w:r>
        <w:rPr>
          <w:sz w:val="22"/>
        </w:rPr>
        <w:t>cấp</w:t>
      </w:r>
      <w:r>
        <w:rPr>
          <w:spacing w:val="-3"/>
          <w:sz w:val="22"/>
        </w:rPr>
        <w:t> </w:t>
      </w:r>
      <w:r>
        <w:rPr>
          <w:sz w:val="22"/>
        </w:rPr>
        <w:t>trên;</w:t>
      </w: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52" w:lineRule="exact" w:before="2" w:after="0"/>
        <w:ind w:left="229" w:right="0" w:hanging="128"/>
        <w:jc w:val="left"/>
        <w:rPr>
          <w:sz w:val="22"/>
        </w:rPr>
      </w:pPr>
      <w:r>
        <w:rPr>
          <w:sz w:val="22"/>
        </w:rPr>
        <w:t>Các</w:t>
      </w:r>
      <w:r>
        <w:rPr>
          <w:spacing w:val="-1"/>
          <w:sz w:val="22"/>
        </w:rPr>
        <w:t> </w:t>
      </w:r>
      <w:r>
        <w:rPr>
          <w:sz w:val="22"/>
        </w:rPr>
        <w:t>đơn vị trực</w:t>
      </w:r>
      <w:r>
        <w:rPr>
          <w:spacing w:val="-2"/>
          <w:sz w:val="22"/>
        </w:rPr>
        <w:t> </w:t>
      </w:r>
      <w:r>
        <w:rPr>
          <w:sz w:val="22"/>
        </w:rPr>
        <w:t>thuộc;</w:t>
      </w:r>
    </w:p>
    <w:p>
      <w:pPr>
        <w:pStyle w:val="ListParagraph"/>
        <w:numPr>
          <w:ilvl w:val="0"/>
          <w:numId w:val="1"/>
        </w:numPr>
        <w:tabs>
          <w:tab w:pos="227" w:val="left" w:leader="none"/>
        </w:tabs>
        <w:spacing w:line="252" w:lineRule="exact" w:before="0" w:after="0"/>
        <w:ind w:left="226" w:right="0" w:hanging="125"/>
        <w:jc w:val="left"/>
        <w:rPr>
          <w:sz w:val="22"/>
        </w:rPr>
      </w:pPr>
      <w:r>
        <w:rPr>
          <w:sz w:val="22"/>
        </w:rPr>
        <w:t>Lưu</w:t>
      </w:r>
      <w:r>
        <w:rPr>
          <w:spacing w:val="1"/>
          <w:sz w:val="22"/>
        </w:rPr>
        <w:t> </w:t>
      </w:r>
      <w:r>
        <w:rPr>
          <w:sz w:val="22"/>
        </w:rPr>
        <w:t>:VT, KT.</w:t>
      </w:r>
    </w:p>
    <w:p>
      <w:pPr>
        <w:spacing w:after="0" w:line="252" w:lineRule="exact"/>
        <w:jc w:val="left"/>
        <w:rPr>
          <w:sz w:val="22"/>
        </w:rPr>
        <w:sectPr>
          <w:type w:val="continuous"/>
          <w:pgSz w:w="11910" w:h="16850"/>
          <w:pgMar w:top="1060" w:bottom="280" w:left="1600" w:right="960"/>
        </w:sectPr>
      </w:pPr>
    </w:p>
    <w:p>
      <w:pPr>
        <w:pStyle w:val="BodyText"/>
        <w:spacing w:before="4"/>
        <w:rPr>
          <w:i w:val="0"/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296" cy="10637393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296" cy="1063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50" w:h="16760"/>
          <w:pgMar w:top="1580" w:bottom="280" w:left="1680" w:right="1680"/>
        </w:sectPr>
      </w:pPr>
    </w:p>
    <w:p>
      <w:pPr>
        <w:tabs>
          <w:tab w:pos="3971" w:val="left" w:leader="none"/>
        </w:tabs>
        <w:spacing w:before="71"/>
        <w:ind w:left="682" w:right="0" w:firstLine="0"/>
        <w:jc w:val="left"/>
        <w:rPr>
          <w:b/>
          <w:sz w:val="26"/>
        </w:rPr>
      </w:pPr>
      <w:r>
        <w:rPr>
          <w:b/>
          <w:sz w:val="26"/>
        </w:rPr>
        <w:t>UỶ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BAN NHÂN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DÂN</w:t>
        <w:tab/>
        <w:t>CỘNG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HOÀ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XÃ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HỘI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CHỦ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NGHĨA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VIỆT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NAM</w:t>
      </w:r>
    </w:p>
    <w:p>
      <w:pPr>
        <w:tabs>
          <w:tab w:pos="4911" w:val="left" w:leader="none"/>
        </w:tabs>
        <w:spacing w:before="0" w:after="11"/>
        <w:ind w:left="821" w:right="0" w:firstLine="0"/>
        <w:jc w:val="left"/>
        <w:rPr>
          <w:b/>
          <w:sz w:val="30"/>
        </w:rPr>
      </w:pPr>
      <w:r>
        <w:rPr>
          <w:b/>
          <w:sz w:val="26"/>
        </w:rPr>
        <w:t>QUẬN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HẢI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CHÂU</w:t>
        <w:tab/>
      </w:r>
      <w:r>
        <w:rPr>
          <w:b/>
          <w:sz w:val="30"/>
        </w:rPr>
        <w:t>Độc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lập -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Tự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do -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Hạnh phúc</w:t>
      </w:r>
    </w:p>
    <w:p>
      <w:pPr>
        <w:tabs>
          <w:tab w:pos="4918" w:val="left" w:leader="none"/>
        </w:tabs>
        <w:spacing w:line="36" w:lineRule="exact"/>
        <w:ind w:left="1363" w:right="0" w:firstLine="0"/>
        <w:rPr>
          <w:sz w:val="2"/>
        </w:rPr>
      </w:pPr>
      <w:r>
        <w:rPr>
          <w:position w:val="1"/>
          <w:sz w:val="2"/>
        </w:rPr>
        <w:pict>
          <v:group style="width:46.5pt;height:.75pt;mso-position-horizontal-relative:char;mso-position-vertical-relative:line" coordorigin="0,0" coordsize="930,15">
            <v:line style="position:absolute" from="0,8" to="930,8" stroked="true" strokeweight=".75pt" strokecolor="#00000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0"/>
          <w:sz w:val="2"/>
        </w:rPr>
        <w:pict>
          <v:group style="width:180pt;height:.75pt;mso-position-horizontal-relative:char;mso-position-vertical-relative:line" coordorigin="0,0" coordsize="3600,15">
            <v:line style="position:absolute" from="0,8" to="3600,8" stroked="true" strokeweight=".7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8"/>
        <w:rPr>
          <w:b/>
          <w:i w:val="0"/>
          <w:sz w:val="15"/>
        </w:rPr>
      </w:pPr>
    </w:p>
    <w:p>
      <w:pPr>
        <w:spacing w:after="0"/>
        <w:rPr>
          <w:sz w:val="15"/>
        </w:rPr>
        <w:sectPr>
          <w:pgSz w:w="11910" w:h="16850"/>
          <w:pgMar w:top="1060" w:bottom="280" w:left="1020" w:right="80"/>
        </w:sectPr>
      </w:pPr>
    </w:p>
    <w:p>
      <w:pPr>
        <w:spacing w:before="104"/>
        <w:ind w:left="751" w:right="0" w:firstLine="0"/>
        <w:jc w:val="left"/>
        <w:rPr>
          <w:sz w:val="26"/>
        </w:rPr>
      </w:pPr>
      <w:r>
        <w:rPr>
          <w:position w:val="-1"/>
          <w:sz w:val="26"/>
        </w:rPr>
        <w:t>Số:</w:t>
      </w:r>
      <w:r>
        <w:rPr>
          <w:spacing w:val="10"/>
          <w:position w:val="-1"/>
          <w:sz w:val="26"/>
        </w:rPr>
        <w:t> </w:t>
      </w:r>
      <w:r>
        <w:rPr>
          <w:sz w:val="26"/>
        </w:rPr>
        <w:t>164</w:t>
      </w:r>
    </w:p>
    <w:p>
      <w:pPr>
        <w:tabs>
          <w:tab w:pos="2648" w:val="left" w:leader="none"/>
        </w:tabs>
        <w:spacing w:before="88"/>
        <w:ind w:left="257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/QĐ-UBND</w:t>
        <w:tab/>
      </w:r>
      <w:r>
        <w:rPr>
          <w:i/>
          <w:sz w:val="30"/>
        </w:rPr>
        <w:t>Hải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Châu,</w:t>
      </w:r>
      <w:r>
        <w:rPr>
          <w:i/>
          <w:spacing w:val="-7"/>
          <w:sz w:val="30"/>
        </w:rPr>
        <w:t> </w:t>
      </w:r>
      <w:r>
        <w:rPr>
          <w:i/>
          <w:sz w:val="30"/>
        </w:rPr>
        <w:t>ngày</w:t>
      </w:r>
      <w:r>
        <w:rPr>
          <w:i/>
          <w:spacing w:val="-10"/>
          <w:sz w:val="30"/>
        </w:rPr>
        <w:t> </w:t>
      </w:r>
      <w:r>
        <w:rPr>
          <w:sz w:val="26"/>
        </w:rPr>
        <w:t>12</w:t>
      </w:r>
    </w:p>
    <w:p>
      <w:pPr>
        <w:spacing w:before="88"/>
        <w:ind w:left="150" w:right="0" w:firstLine="0"/>
        <w:jc w:val="left"/>
        <w:rPr>
          <w:sz w:val="26"/>
        </w:rPr>
      </w:pPr>
      <w:r>
        <w:rPr/>
        <w:br w:type="column"/>
      </w:r>
      <w:r>
        <w:rPr>
          <w:i/>
          <w:sz w:val="30"/>
        </w:rPr>
        <w:t>tháng</w:t>
      </w:r>
      <w:r>
        <w:rPr>
          <w:i/>
          <w:spacing w:val="-9"/>
          <w:sz w:val="30"/>
        </w:rPr>
        <w:t> </w:t>
      </w:r>
      <w:r>
        <w:rPr>
          <w:sz w:val="26"/>
        </w:rPr>
        <w:t>01</w:t>
      </w:r>
    </w:p>
    <w:p>
      <w:pPr>
        <w:spacing w:before="88"/>
        <w:ind w:left="212" w:right="0" w:firstLine="0"/>
        <w:jc w:val="left"/>
        <w:rPr>
          <w:i/>
          <w:sz w:val="30"/>
        </w:rPr>
      </w:pPr>
      <w:r>
        <w:rPr/>
        <w:br w:type="column"/>
      </w:r>
      <w:r>
        <w:rPr>
          <w:i/>
          <w:sz w:val="30"/>
        </w:rPr>
        <w:t>năm</w:t>
      </w:r>
      <w:r>
        <w:rPr>
          <w:i/>
          <w:spacing w:val="4"/>
          <w:sz w:val="30"/>
        </w:rPr>
        <w:t> </w:t>
      </w:r>
      <w:r>
        <w:rPr>
          <w:i/>
          <w:sz w:val="30"/>
        </w:rPr>
        <w:t>2024</w:t>
      </w:r>
    </w:p>
    <w:p>
      <w:pPr>
        <w:spacing w:after="0"/>
        <w:jc w:val="left"/>
        <w:rPr>
          <w:sz w:val="30"/>
        </w:rPr>
        <w:sectPr>
          <w:type w:val="continuous"/>
          <w:pgSz w:w="11910" w:h="16850"/>
          <w:pgMar w:top="1060" w:bottom="280" w:left="1020" w:right="80"/>
          <w:cols w:num="4" w:equalWidth="0">
            <w:col w:w="1581" w:space="40"/>
            <w:col w:w="4890" w:space="39"/>
            <w:col w:w="1180" w:space="40"/>
            <w:col w:w="3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line="322" w:lineRule="exact" w:before="89"/>
        <w:ind w:right="1355"/>
      </w:pPr>
      <w:r>
        <w:rPr/>
        <w:t>QUYẾT</w:t>
      </w:r>
      <w:r>
        <w:rPr>
          <w:spacing w:val="-2"/>
        </w:rPr>
        <w:t> </w:t>
      </w:r>
      <w:r>
        <w:rPr/>
        <w:t>ĐỊNH</w:t>
      </w:r>
    </w:p>
    <w:p>
      <w:pPr>
        <w:spacing w:before="0"/>
        <w:ind w:left="986" w:right="1352" w:firstLine="0"/>
        <w:jc w:val="center"/>
        <w:rPr>
          <w:b/>
          <w:sz w:val="28"/>
        </w:rPr>
      </w:pPr>
      <w:r>
        <w:rPr/>
        <w:pict>
          <v:shape style="position:absolute;margin-left:260.299988pt;margin-top:33.960316pt;width:105pt;height:.1pt;mso-position-horizontal-relative:page;mso-position-vertical-relative:paragraph;z-index:-15726080;mso-wrap-distance-left:0;mso-wrap-distance-right:0" coordorigin="5206,679" coordsize="2100,0" path="m5206,679l7306,67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b/>
          <w:sz w:val="28"/>
        </w:rPr>
        <w:t>Về việc giao chỉ tiêu số lượng người làm việc trong đơn vị sự nghiệp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giáo dục và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đào tạo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quận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Hải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Châu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năm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2024</w:t>
      </w:r>
    </w:p>
    <w:p>
      <w:pPr>
        <w:pStyle w:val="Heading1"/>
        <w:spacing w:before="248"/>
        <w:ind w:right="1354"/>
      </w:pPr>
      <w:r>
        <w:rPr/>
        <w:t>CHỦ</w:t>
      </w:r>
      <w:r>
        <w:rPr>
          <w:spacing w:val="-1"/>
        </w:rPr>
        <w:t> </w:t>
      </w:r>
      <w:r>
        <w:rPr/>
        <w:t>TỊCH</w:t>
      </w:r>
      <w:r>
        <w:rPr>
          <w:spacing w:val="-2"/>
        </w:rPr>
        <w:t> </w:t>
      </w:r>
      <w:r>
        <w:rPr/>
        <w:t>ỦY</w:t>
      </w:r>
      <w:r>
        <w:rPr>
          <w:spacing w:val="-1"/>
        </w:rPr>
        <w:t> </w:t>
      </w:r>
      <w:r>
        <w:rPr/>
        <w:t>BAN</w:t>
      </w:r>
      <w:r>
        <w:rPr>
          <w:spacing w:val="-1"/>
        </w:rPr>
        <w:t> </w:t>
      </w:r>
      <w:r>
        <w:rPr/>
        <w:t>NHÂN</w:t>
      </w:r>
      <w:r>
        <w:rPr>
          <w:spacing w:val="-1"/>
        </w:rPr>
        <w:t> </w:t>
      </w:r>
      <w:r>
        <w:rPr/>
        <w:t>DÂN</w:t>
      </w:r>
      <w:r>
        <w:rPr>
          <w:spacing w:val="-2"/>
        </w:rPr>
        <w:t> </w:t>
      </w:r>
      <w:r>
        <w:rPr/>
        <w:t>QUẬN</w:t>
      </w:r>
      <w:r>
        <w:rPr>
          <w:spacing w:val="-2"/>
        </w:rPr>
        <w:t> </w:t>
      </w:r>
      <w:r>
        <w:rPr/>
        <w:t>HẢI</w:t>
      </w:r>
      <w:r>
        <w:rPr>
          <w:spacing w:val="1"/>
        </w:rPr>
        <w:t> </w:t>
      </w:r>
      <w:r>
        <w:rPr/>
        <w:t>CHÂU</w:t>
      </w:r>
    </w:p>
    <w:p>
      <w:pPr>
        <w:pStyle w:val="BodyText"/>
        <w:spacing w:before="2"/>
        <w:rPr>
          <w:b/>
          <w:i w:val="0"/>
          <w:sz w:val="32"/>
        </w:rPr>
      </w:pPr>
    </w:p>
    <w:p>
      <w:pPr>
        <w:pStyle w:val="BodyText"/>
        <w:ind w:left="682" w:right="1048" w:firstLine="719"/>
        <w:jc w:val="both"/>
      </w:pPr>
      <w:r>
        <w:rPr/>
        <w:t>Căn cứ Luật Tổ chức Chính quyền địa phương ngày 19 tháng 6 năm 2015</w:t>
      </w:r>
      <w:r>
        <w:rPr>
          <w:spacing w:val="-67"/>
        </w:rPr>
        <w:t> </w:t>
      </w:r>
      <w:r>
        <w:rPr/>
        <w:t>và Luật sửa đổi, bổ sung một số điều của Luật Tổ chức Chính phủ và Luật Tổ</w:t>
      </w:r>
      <w:r>
        <w:rPr>
          <w:spacing w:val="1"/>
        </w:rPr>
        <w:t> </w:t>
      </w:r>
      <w:r>
        <w:rPr/>
        <w:t>chức</w:t>
      </w:r>
      <w:r>
        <w:rPr>
          <w:spacing w:val="-2"/>
        </w:rPr>
        <w:t> </w:t>
      </w:r>
      <w:r>
        <w:rPr/>
        <w:t>Chính</w:t>
      </w:r>
      <w:r>
        <w:rPr>
          <w:spacing w:val="-3"/>
        </w:rPr>
        <w:t> </w:t>
      </w:r>
      <w:r>
        <w:rPr/>
        <w:t>quyền địa</w:t>
      </w:r>
      <w:r>
        <w:rPr>
          <w:spacing w:val="1"/>
        </w:rPr>
        <w:t> </w:t>
      </w:r>
      <w:r>
        <w:rPr/>
        <w:t>phương</w:t>
      </w:r>
      <w:r>
        <w:rPr>
          <w:spacing w:val="-3"/>
        </w:rPr>
        <w:t> </w:t>
      </w:r>
      <w:r>
        <w:rPr/>
        <w:t>ngày</w:t>
      </w:r>
      <w:r>
        <w:rPr>
          <w:spacing w:val="-3"/>
        </w:rPr>
        <w:t> </w:t>
      </w:r>
      <w:r>
        <w:rPr/>
        <w:t>22</w:t>
      </w:r>
      <w:r>
        <w:rPr>
          <w:spacing w:val="-3"/>
        </w:rPr>
        <w:t> </w:t>
      </w:r>
      <w:r>
        <w:rPr/>
        <w:t>tháng</w:t>
      </w:r>
      <w:r>
        <w:rPr>
          <w:spacing w:val="1"/>
        </w:rPr>
        <w:t> </w:t>
      </w:r>
      <w:r>
        <w:rPr/>
        <w:t>11</w:t>
      </w:r>
      <w:r>
        <w:rPr>
          <w:spacing w:val="-3"/>
        </w:rPr>
        <w:t> </w:t>
      </w:r>
      <w:r>
        <w:rPr/>
        <w:t>năm</w:t>
      </w:r>
      <w:r>
        <w:rPr>
          <w:spacing w:val="-5"/>
        </w:rPr>
        <w:t> </w:t>
      </w:r>
      <w:r>
        <w:rPr/>
        <w:t>2019;</w:t>
      </w:r>
    </w:p>
    <w:p>
      <w:pPr>
        <w:pStyle w:val="BodyText"/>
        <w:spacing w:before="119"/>
        <w:ind w:left="682" w:right="1055" w:firstLine="719"/>
        <w:jc w:val="both"/>
      </w:pPr>
      <w:r>
        <w:rPr/>
        <w:t>Căn cứ Nghị quyết số 119/2020/QH14 ngày 19 tháng 6 năm 2020 của</w:t>
      </w:r>
      <w:r>
        <w:rPr>
          <w:spacing w:val="1"/>
        </w:rPr>
        <w:t> </w:t>
      </w:r>
      <w:r>
        <w:rPr/>
        <w:t>Quốc hội về thí điểm tổ chức mô hình chính quyền đô thị và một số cơ chế, chính</w:t>
      </w:r>
      <w:r>
        <w:rPr>
          <w:spacing w:val="-67"/>
        </w:rPr>
        <w:t> </w:t>
      </w:r>
      <w:r>
        <w:rPr/>
        <w:t>sách</w:t>
      </w:r>
      <w:r>
        <w:rPr>
          <w:spacing w:val="-4"/>
        </w:rPr>
        <w:t> </w:t>
      </w:r>
      <w:r>
        <w:rPr/>
        <w:t>đặc thù</w:t>
      </w:r>
      <w:r>
        <w:rPr>
          <w:spacing w:val="-3"/>
        </w:rPr>
        <w:t> </w:t>
      </w:r>
      <w:r>
        <w:rPr/>
        <w:t>phát triển</w:t>
      </w:r>
      <w:r>
        <w:rPr>
          <w:spacing w:val="1"/>
        </w:rPr>
        <w:t> </w:t>
      </w:r>
      <w:r>
        <w:rPr/>
        <w:t>thành</w:t>
      </w:r>
      <w:r>
        <w:rPr>
          <w:spacing w:val="1"/>
        </w:rPr>
        <w:t> </w:t>
      </w:r>
      <w:r>
        <w:rPr/>
        <w:t>phố Đà</w:t>
      </w:r>
      <w:r>
        <w:rPr>
          <w:spacing w:val="1"/>
        </w:rPr>
        <w:t> </w:t>
      </w:r>
      <w:r>
        <w:rPr/>
        <w:t>Nẵng;</w:t>
      </w:r>
    </w:p>
    <w:p>
      <w:pPr>
        <w:pStyle w:val="BodyText"/>
        <w:spacing w:before="121"/>
        <w:ind w:left="682" w:right="1049" w:firstLine="719"/>
        <w:jc w:val="both"/>
      </w:pPr>
      <w:r>
        <w:rPr/>
        <w:t>Căn cứ Nghị định số 34/2021/NĐ-CP ngày 29 tháng 3 năm 2021 của</w:t>
      </w:r>
      <w:r>
        <w:rPr>
          <w:spacing w:val="1"/>
        </w:rPr>
        <w:t> </w:t>
      </w:r>
      <w:r>
        <w:rPr/>
        <w:t>Chính phủ quy định chi tiết và biện pháp thi hành Nghị quyết số 119/2020/QH14</w:t>
      </w:r>
      <w:r>
        <w:rPr>
          <w:spacing w:val="-67"/>
        </w:rPr>
        <w:t> </w:t>
      </w:r>
      <w:r>
        <w:rPr/>
        <w:t>ngày 19 tháng 6 năm 2021 của Quốc hội về thí điểm tổ chức mô hình chính</w:t>
      </w:r>
      <w:r>
        <w:rPr>
          <w:spacing w:val="1"/>
        </w:rPr>
        <w:t> </w:t>
      </w:r>
      <w:r>
        <w:rPr/>
        <w:t>quyền</w:t>
      </w:r>
      <w:r>
        <w:rPr>
          <w:spacing w:val="42"/>
        </w:rPr>
        <w:t> </w:t>
      </w:r>
      <w:r>
        <w:rPr/>
        <w:t>đô</w:t>
      </w:r>
      <w:r>
        <w:rPr>
          <w:spacing w:val="42"/>
        </w:rPr>
        <w:t> </w:t>
      </w:r>
      <w:r>
        <w:rPr/>
        <w:t>thị</w:t>
      </w:r>
      <w:r>
        <w:rPr>
          <w:spacing w:val="44"/>
        </w:rPr>
        <w:t> </w:t>
      </w:r>
      <w:r>
        <w:rPr/>
        <w:t>và</w:t>
      </w:r>
      <w:r>
        <w:rPr>
          <w:spacing w:val="44"/>
        </w:rPr>
        <w:t> </w:t>
      </w:r>
      <w:r>
        <w:rPr/>
        <w:t>một</w:t>
      </w:r>
      <w:r>
        <w:rPr>
          <w:spacing w:val="41"/>
        </w:rPr>
        <w:t> </w:t>
      </w:r>
      <w:r>
        <w:rPr/>
        <w:t>số</w:t>
      </w:r>
      <w:r>
        <w:rPr>
          <w:spacing w:val="42"/>
        </w:rPr>
        <w:t> </w:t>
      </w:r>
      <w:r>
        <w:rPr/>
        <w:t>cơ</w:t>
      </w:r>
      <w:r>
        <w:rPr>
          <w:spacing w:val="42"/>
        </w:rPr>
        <w:t> </w:t>
      </w:r>
      <w:r>
        <w:rPr/>
        <w:t>chế,</w:t>
      </w:r>
      <w:r>
        <w:rPr>
          <w:spacing w:val="43"/>
        </w:rPr>
        <w:t> </w:t>
      </w:r>
      <w:r>
        <w:rPr/>
        <w:t>chính</w:t>
      </w:r>
      <w:r>
        <w:rPr>
          <w:spacing w:val="41"/>
        </w:rPr>
        <w:t> </w:t>
      </w:r>
      <w:r>
        <w:rPr/>
        <w:t>sách</w:t>
      </w:r>
      <w:r>
        <w:rPr>
          <w:spacing w:val="42"/>
        </w:rPr>
        <w:t> </w:t>
      </w:r>
      <w:r>
        <w:rPr/>
        <w:t>đặc</w:t>
      </w:r>
      <w:r>
        <w:rPr>
          <w:spacing w:val="44"/>
        </w:rPr>
        <w:t> </w:t>
      </w:r>
      <w:r>
        <w:rPr/>
        <w:t>thù</w:t>
      </w:r>
      <w:r>
        <w:rPr>
          <w:spacing w:val="44"/>
        </w:rPr>
        <w:t> </w:t>
      </w:r>
      <w:r>
        <w:rPr/>
        <w:t>phát</w:t>
      </w:r>
      <w:r>
        <w:rPr>
          <w:spacing w:val="41"/>
        </w:rPr>
        <w:t> </w:t>
      </w:r>
      <w:r>
        <w:rPr/>
        <w:t>triển</w:t>
      </w:r>
      <w:r>
        <w:rPr>
          <w:spacing w:val="44"/>
        </w:rPr>
        <w:t> </w:t>
      </w:r>
      <w:r>
        <w:rPr/>
        <w:t>thành</w:t>
      </w:r>
      <w:r>
        <w:rPr>
          <w:spacing w:val="42"/>
        </w:rPr>
        <w:t> </w:t>
      </w:r>
      <w:r>
        <w:rPr/>
        <w:t>phố</w:t>
      </w:r>
      <w:r>
        <w:rPr>
          <w:spacing w:val="44"/>
        </w:rPr>
        <w:t> </w:t>
      </w:r>
      <w:r>
        <w:rPr/>
        <w:t>Đà</w:t>
      </w:r>
      <w:r>
        <w:rPr>
          <w:spacing w:val="-68"/>
        </w:rPr>
        <w:t> </w:t>
      </w:r>
      <w:r>
        <w:rPr/>
        <w:t>Nẵng;</w:t>
      </w:r>
    </w:p>
    <w:p>
      <w:pPr>
        <w:pStyle w:val="BodyText"/>
        <w:spacing w:before="119"/>
        <w:ind w:left="682" w:right="1053" w:firstLine="719"/>
        <w:jc w:val="both"/>
      </w:pPr>
      <w:r>
        <w:rPr/>
        <w:t>Căn cứ Quyết định số 22/2021/QĐ-UBND ngày 30 tháng 8 năm 2021 của</w:t>
      </w:r>
      <w:r>
        <w:rPr>
          <w:spacing w:val="-67"/>
        </w:rPr>
        <w:t> </w:t>
      </w:r>
      <w:r>
        <w:rPr/>
        <w:t>UBND thành phố Đà Nẵng về việc ban hành Quy định về quản lý tổ chức bộ</w:t>
      </w:r>
      <w:r>
        <w:rPr>
          <w:spacing w:val="1"/>
        </w:rPr>
        <w:t> </w:t>
      </w:r>
      <w:r>
        <w:rPr/>
        <w:t>máy, số lượng người làm việc, vị trí việc làm, viên chức trong các đơn vị sự</w:t>
      </w:r>
      <w:r>
        <w:rPr>
          <w:spacing w:val="1"/>
        </w:rPr>
        <w:t> </w:t>
      </w:r>
      <w:r>
        <w:rPr/>
        <w:t>nghiệp</w:t>
      </w:r>
      <w:r>
        <w:rPr>
          <w:spacing w:val="-1"/>
        </w:rPr>
        <w:t> </w:t>
      </w:r>
      <w:r>
        <w:rPr/>
        <w:t>công</w:t>
      </w:r>
      <w:r>
        <w:rPr>
          <w:spacing w:val="-4"/>
        </w:rPr>
        <w:t> </w:t>
      </w:r>
      <w:r>
        <w:rPr/>
        <w:t>lập</w:t>
      </w:r>
      <w:r>
        <w:rPr>
          <w:spacing w:val="-4"/>
        </w:rPr>
        <w:t> </w:t>
      </w:r>
      <w:r>
        <w:rPr/>
        <w:t>thuộc</w:t>
      </w:r>
      <w:r>
        <w:rPr>
          <w:spacing w:val="-1"/>
        </w:rPr>
        <w:t> </w:t>
      </w:r>
      <w:r>
        <w:rPr/>
        <w:t>thẩm</w:t>
      </w:r>
      <w:r>
        <w:rPr>
          <w:spacing w:val="-2"/>
        </w:rPr>
        <w:t> </w:t>
      </w:r>
      <w:r>
        <w:rPr/>
        <w:t>quyền quản</w:t>
      </w:r>
      <w:r>
        <w:rPr>
          <w:spacing w:val="-4"/>
        </w:rPr>
        <w:t> </w:t>
      </w:r>
      <w:r>
        <w:rPr/>
        <w:t>lý</w:t>
      </w:r>
      <w:r>
        <w:rPr>
          <w:spacing w:val="-3"/>
        </w:rPr>
        <w:t> </w:t>
      </w:r>
      <w:r>
        <w:rPr/>
        <w:t>của</w:t>
      </w:r>
      <w:r>
        <w:rPr>
          <w:spacing w:val="-1"/>
        </w:rPr>
        <w:t> </w:t>
      </w:r>
      <w:r>
        <w:rPr/>
        <w:t>UBND</w:t>
      </w:r>
      <w:r>
        <w:rPr>
          <w:spacing w:val="-2"/>
        </w:rPr>
        <w:t> </w:t>
      </w:r>
      <w:r>
        <w:rPr/>
        <w:t>thành phố Đà Nẵng;</w:t>
      </w:r>
    </w:p>
    <w:p>
      <w:pPr>
        <w:pStyle w:val="BodyText"/>
        <w:spacing w:before="121"/>
        <w:ind w:left="682" w:right="1047" w:firstLine="719"/>
        <w:jc w:val="both"/>
      </w:pPr>
      <w:r>
        <w:rPr/>
        <w:t>Căn cứ Quyết định số 2944/QĐ-UBND ngày 29 tháng 12 năm 2023 của</w:t>
      </w:r>
      <w:r>
        <w:rPr>
          <w:spacing w:val="1"/>
        </w:rPr>
        <w:t> </w:t>
      </w:r>
      <w:r>
        <w:rPr/>
        <w:t>Ủy ban nhân dân thành phố Đà Nẵng về việc giao biên chế công chức trong cơ</w:t>
      </w:r>
      <w:r>
        <w:rPr>
          <w:spacing w:val="1"/>
        </w:rPr>
        <w:t> </w:t>
      </w:r>
      <w:r>
        <w:rPr/>
        <w:t>quan, tổ chức hành chính, số lượng người làm việc trong đơn vị sự nghiệp công</w:t>
      </w:r>
      <w:r>
        <w:rPr>
          <w:spacing w:val="1"/>
        </w:rPr>
        <w:t> </w:t>
      </w:r>
      <w:r>
        <w:rPr/>
        <w:t>lập</w:t>
      </w:r>
      <w:r>
        <w:rPr>
          <w:spacing w:val="-1"/>
        </w:rPr>
        <w:t> </w:t>
      </w:r>
      <w:r>
        <w:rPr/>
        <w:t>và số lượng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làm</w:t>
      </w:r>
      <w:r>
        <w:rPr>
          <w:spacing w:val="-2"/>
        </w:rPr>
        <w:t> </w:t>
      </w:r>
      <w:r>
        <w:rPr/>
        <w:t>cơ</w:t>
      </w:r>
      <w:r>
        <w:rPr>
          <w:spacing w:val="-2"/>
        </w:rPr>
        <w:t> </w:t>
      </w:r>
      <w:r>
        <w:rPr/>
        <w:t>sở</w:t>
      </w:r>
      <w:r>
        <w:rPr>
          <w:spacing w:val="-2"/>
        </w:rPr>
        <w:t> </w:t>
      </w:r>
      <w:r>
        <w:rPr/>
        <w:t>cấp kinh</w:t>
      </w:r>
      <w:r>
        <w:rPr>
          <w:spacing w:val="1"/>
        </w:rPr>
        <w:t> </w:t>
      </w:r>
      <w:r>
        <w:rPr/>
        <w:t>phí tại các</w:t>
      </w:r>
      <w:r>
        <w:rPr>
          <w:spacing w:val="-3"/>
        </w:rPr>
        <w:t> </w:t>
      </w:r>
      <w:r>
        <w:rPr/>
        <w:t>hội</w:t>
      </w:r>
      <w:r>
        <w:rPr>
          <w:spacing w:val="-2"/>
        </w:rPr>
        <w:t> </w:t>
      </w:r>
      <w:r>
        <w:rPr/>
        <w:t>năm</w:t>
      </w:r>
      <w:r>
        <w:rPr>
          <w:spacing w:val="-6"/>
        </w:rPr>
        <w:t> </w:t>
      </w:r>
      <w:r>
        <w:rPr/>
        <w:t>2024;</w:t>
      </w:r>
    </w:p>
    <w:p>
      <w:pPr>
        <w:pStyle w:val="BodyText"/>
        <w:spacing w:before="121"/>
        <w:ind w:left="1402"/>
        <w:jc w:val="both"/>
        <w:rPr>
          <w:i w:val="0"/>
        </w:rPr>
      </w:pPr>
      <w:r>
        <w:rPr/>
        <w:t>Theo</w:t>
      </w:r>
      <w:r>
        <w:rPr>
          <w:spacing w:val="-1"/>
        </w:rPr>
        <w:t> </w:t>
      </w:r>
      <w:r>
        <w:rPr/>
        <w:t>đề</w:t>
      </w:r>
      <w:r>
        <w:rPr>
          <w:spacing w:val="-4"/>
        </w:rPr>
        <w:t> </w:t>
      </w:r>
      <w:r>
        <w:rPr/>
        <w:t>nghị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Trưởng</w:t>
      </w:r>
      <w:r>
        <w:rPr>
          <w:spacing w:val="-4"/>
        </w:rPr>
        <w:t> </w:t>
      </w:r>
      <w:r>
        <w:rPr/>
        <w:t>phòng Nội</w:t>
      </w:r>
      <w:r>
        <w:rPr>
          <w:spacing w:val="-1"/>
        </w:rPr>
        <w:t> </w:t>
      </w:r>
      <w:r>
        <w:rPr/>
        <w:t>vụ</w:t>
      </w:r>
      <w:r>
        <w:rPr>
          <w:spacing w:val="-4"/>
        </w:rPr>
        <w:t> </w:t>
      </w:r>
      <w:r>
        <w:rPr/>
        <w:t>quận</w:t>
      </w:r>
      <w:r>
        <w:rPr>
          <w:spacing w:val="-1"/>
        </w:rPr>
        <w:t> </w:t>
      </w:r>
      <w:r>
        <w:rPr/>
        <w:t>Hải</w:t>
      </w:r>
      <w:r>
        <w:rPr>
          <w:spacing w:val="-1"/>
        </w:rPr>
        <w:t> </w:t>
      </w:r>
      <w:r>
        <w:rPr/>
        <w:t>Châu</w:t>
      </w:r>
      <w:r>
        <w:rPr>
          <w:i w:val="0"/>
        </w:rPr>
        <w:t>.</w:t>
      </w:r>
    </w:p>
    <w:p>
      <w:pPr>
        <w:pStyle w:val="Heading1"/>
        <w:spacing w:before="125"/>
        <w:ind w:right="1353"/>
      </w:pPr>
      <w:r>
        <w:rPr/>
        <w:t>QUYẾT</w:t>
      </w:r>
      <w:r>
        <w:rPr>
          <w:spacing w:val="-2"/>
        </w:rPr>
        <w:t> </w:t>
      </w:r>
      <w:r>
        <w:rPr/>
        <w:t>ĐỊNH:</w:t>
      </w:r>
    </w:p>
    <w:p>
      <w:pPr>
        <w:pStyle w:val="Heading2"/>
        <w:spacing w:before="115"/>
        <w:ind w:right="1049"/>
      </w:pPr>
      <w:r>
        <w:rPr>
          <w:b/>
        </w:rPr>
        <w:t>Điều 1. </w:t>
      </w:r>
      <w:r>
        <w:rPr/>
        <w:t>Giao chỉ tiêu số lượng người làm việc trong các đơn vị sự nghiệp</w:t>
      </w:r>
      <w:r>
        <w:rPr>
          <w:spacing w:val="1"/>
        </w:rPr>
        <w:t> </w:t>
      </w:r>
      <w:r>
        <w:rPr/>
        <w:t>giáo</w:t>
      </w:r>
      <w:r>
        <w:rPr>
          <w:spacing w:val="-4"/>
        </w:rPr>
        <w:t> </w:t>
      </w:r>
      <w:r>
        <w:rPr/>
        <w:t>dục</w:t>
      </w:r>
      <w:r>
        <w:rPr>
          <w:spacing w:val="-3"/>
        </w:rPr>
        <w:t> </w:t>
      </w:r>
      <w:r>
        <w:rPr/>
        <w:t>và</w:t>
      </w:r>
      <w:r>
        <w:rPr>
          <w:spacing w:val="-3"/>
        </w:rPr>
        <w:t> </w:t>
      </w:r>
      <w:r>
        <w:rPr/>
        <w:t>đào</w:t>
      </w:r>
      <w:r>
        <w:rPr>
          <w:spacing w:val="1"/>
        </w:rPr>
        <w:t> </w:t>
      </w:r>
      <w:r>
        <w:rPr/>
        <w:t>tạo</w:t>
      </w:r>
      <w:r>
        <w:rPr>
          <w:spacing w:val="1"/>
        </w:rPr>
        <w:t> </w:t>
      </w:r>
      <w:r>
        <w:rPr/>
        <w:t>quận</w:t>
      </w:r>
      <w:r>
        <w:rPr>
          <w:spacing w:val="1"/>
        </w:rPr>
        <w:t> </w:t>
      </w:r>
      <w:r>
        <w:rPr/>
        <w:t>năm</w:t>
      </w:r>
      <w:r>
        <w:rPr>
          <w:spacing w:val="-1"/>
        </w:rPr>
        <w:t> </w:t>
      </w:r>
      <w:r>
        <w:rPr/>
        <w:t>2024 (các</w:t>
      </w:r>
      <w:r>
        <w:rPr>
          <w:spacing w:val="-1"/>
        </w:rPr>
        <w:t> </w:t>
      </w:r>
      <w:r>
        <w:rPr/>
        <w:t>Phụ</w:t>
      </w:r>
      <w:r>
        <w:rPr>
          <w:spacing w:val="-3"/>
        </w:rPr>
        <w:t> </w:t>
      </w:r>
      <w:r>
        <w:rPr/>
        <w:t>lục kèm</w:t>
      </w:r>
      <w:r>
        <w:rPr>
          <w:spacing w:val="-5"/>
        </w:rPr>
        <w:t> </w:t>
      </w:r>
      <w:r>
        <w:rPr/>
        <w:t>theo).</w:t>
      </w:r>
    </w:p>
    <w:p>
      <w:pPr>
        <w:spacing w:line="240" w:lineRule="auto" w:before="119"/>
        <w:ind w:left="682" w:right="1048" w:firstLine="719"/>
        <w:jc w:val="both"/>
        <w:rPr>
          <w:sz w:val="28"/>
        </w:rPr>
      </w:pPr>
      <w:r>
        <w:rPr>
          <w:b/>
          <w:sz w:val="28"/>
        </w:rPr>
        <w:t>Điều 2. </w:t>
      </w:r>
      <w:r>
        <w:rPr>
          <w:sz w:val="28"/>
        </w:rPr>
        <w:t>Trên cơ sở số lượng người làm việc được giao, Thủ trưởng các</w:t>
      </w:r>
      <w:r>
        <w:rPr>
          <w:spacing w:val="1"/>
          <w:sz w:val="28"/>
        </w:rPr>
        <w:t> </w:t>
      </w:r>
      <w:r>
        <w:rPr>
          <w:sz w:val="28"/>
        </w:rPr>
        <w:t>đơn vị có trách nhiệm bố trí, phân công công tác và quản lý, sử dụng đúng theo</w:t>
      </w:r>
      <w:r>
        <w:rPr>
          <w:spacing w:val="1"/>
          <w:sz w:val="28"/>
        </w:rPr>
        <w:t> </w:t>
      </w:r>
      <w:r>
        <w:rPr>
          <w:sz w:val="28"/>
        </w:rPr>
        <w:t>quy</w:t>
      </w:r>
      <w:r>
        <w:rPr>
          <w:spacing w:val="-4"/>
          <w:sz w:val="28"/>
        </w:rPr>
        <w:t> </w:t>
      </w:r>
      <w:r>
        <w:rPr>
          <w:sz w:val="28"/>
        </w:rPr>
        <w:t>định</w:t>
      </w:r>
      <w:r>
        <w:rPr>
          <w:spacing w:val="-2"/>
          <w:sz w:val="28"/>
        </w:rPr>
        <w:t> </w:t>
      </w:r>
      <w:r>
        <w:rPr>
          <w:sz w:val="28"/>
        </w:rPr>
        <w:t>hiện</w:t>
      </w:r>
      <w:r>
        <w:rPr>
          <w:spacing w:val="-2"/>
          <w:sz w:val="28"/>
        </w:rPr>
        <w:t> </w:t>
      </w:r>
      <w:r>
        <w:rPr>
          <w:sz w:val="28"/>
        </w:rPr>
        <w:t>hành.</w:t>
      </w:r>
    </w:p>
    <w:p>
      <w:pPr>
        <w:pStyle w:val="Heading2"/>
        <w:spacing w:before="121"/>
        <w:ind w:left="1402" w:firstLine="0"/>
      </w:pPr>
      <w:r>
        <w:rPr>
          <w:b/>
        </w:rPr>
        <w:t>Điều</w:t>
      </w:r>
      <w:r>
        <w:rPr>
          <w:b/>
          <w:spacing w:val="-1"/>
        </w:rPr>
        <w:t> </w:t>
      </w:r>
      <w:r>
        <w:rPr>
          <w:b/>
        </w:rPr>
        <w:t>3</w:t>
      </w:r>
      <w:r>
        <w:rPr/>
        <w:t>.</w:t>
      </w:r>
      <w:r>
        <w:rPr>
          <w:spacing w:val="-1"/>
        </w:rPr>
        <w:t> </w:t>
      </w:r>
      <w:r>
        <w:rPr/>
        <w:t>Quyết định</w:t>
      </w:r>
      <w:r>
        <w:rPr>
          <w:spacing w:val="-3"/>
        </w:rPr>
        <w:t> </w:t>
      </w:r>
      <w:r>
        <w:rPr/>
        <w:t>này</w:t>
      </w:r>
      <w:r>
        <w:rPr>
          <w:spacing w:val="-4"/>
        </w:rPr>
        <w:t> </w:t>
      </w:r>
      <w:r>
        <w:rPr/>
        <w:t>có</w:t>
      </w:r>
      <w:r>
        <w:rPr>
          <w:spacing w:val="1"/>
        </w:rPr>
        <w:t> </w:t>
      </w:r>
      <w:r>
        <w:rPr/>
        <w:t>hiệu</w:t>
      </w:r>
      <w:r>
        <w:rPr>
          <w:spacing w:val="1"/>
        </w:rPr>
        <w:t> </w:t>
      </w:r>
      <w:r>
        <w:rPr/>
        <w:t>lực</w:t>
      </w:r>
      <w:r>
        <w:rPr>
          <w:spacing w:val="-2"/>
        </w:rPr>
        <w:t> </w:t>
      </w:r>
      <w:r>
        <w:rPr/>
        <w:t>kể từ</w:t>
      </w:r>
      <w:r>
        <w:rPr>
          <w:spacing w:val="-1"/>
        </w:rPr>
        <w:t> </w:t>
      </w:r>
      <w:r>
        <w:rPr/>
        <w:t>ngày</w:t>
      </w:r>
      <w:r>
        <w:rPr>
          <w:spacing w:val="-4"/>
        </w:rPr>
        <w:t> </w:t>
      </w:r>
      <w:r>
        <w:rPr/>
        <w:t>ký.</w:t>
      </w:r>
    </w:p>
    <w:p>
      <w:pPr>
        <w:spacing w:after="0"/>
        <w:sectPr>
          <w:type w:val="continuous"/>
          <w:pgSz w:w="11910" w:h="16850"/>
          <w:pgMar w:top="1060" w:bottom="280" w:left="1020" w:right="80"/>
        </w:sectPr>
      </w:pPr>
    </w:p>
    <w:p>
      <w:pPr>
        <w:spacing w:before="71"/>
        <w:ind w:left="0" w:right="366" w:firstLine="0"/>
        <w:jc w:val="center"/>
        <w:rPr>
          <w:sz w:val="24"/>
        </w:rPr>
      </w:pPr>
      <w:r>
        <w:rPr>
          <w:sz w:val="24"/>
        </w:rPr>
        <w:t>2</w:t>
      </w:r>
    </w:p>
    <w:p>
      <w:pPr>
        <w:pStyle w:val="BodyText"/>
        <w:spacing w:before="1"/>
        <w:rPr>
          <w:i w:val="0"/>
          <w:sz w:val="24"/>
        </w:rPr>
      </w:pPr>
    </w:p>
    <w:p>
      <w:pPr>
        <w:pStyle w:val="Heading2"/>
        <w:spacing w:before="0"/>
        <w:ind w:right="1050"/>
      </w:pPr>
      <w:r>
        <w:rPr/>
        <w:pict>
          <v:group style="position:absolute;margin-left:320.5pt;margin-top:41.080284pt;width:203.35pt;height:96.25pt;mso-position-horizontal-relative:page;mso-position-vertical-relative:paragraph;z-index:-15849984" coordorigin="6410,822" coordsize="4067,1925">
            <v:shape style="position:absolute;left:7004;top:1205;width:3473;height:1540" type="#_x0000_t75" stroked="false">
              <v:imagedata r:id="rId8" o:title=""/>
            </v:shape>
            <v:shape style="position:absolute;left:6410;top:821;width:1940;height:1909" type="#_x0000_t75" stroked="false">
              <v:imagedata r:id="rId9" o:title=""/>
            </v:shape>
            <w10:wrap type="none"/>
          </v:group>
        </w:pict>
      </w:r>
      <w:r>
        <w:rPr>
          <w:b/>
        </w:rPr>
        <w:t>Điều 4</w:t>
      </w:r>
      <w:r>
        <w:rPr/>
        <w:t>. Chánh Văn phòng UBND quận, Trưởng phòng Nội vụ quận,</w:t>
      </w:r>
      <w:r>
        <w:rPr>
          <w:spacing w:val="1"/>
        </w:rPr>
        <w:t> </w:t>
      </w:r>
      <w:r>
        <w:rPr/>
        <w:t>Trưởng phòng Tài chính - Kế hoạch quận, Trưởng phòng Giáo dục và Đào tạo</w:t>
      </w:r>
      <w:r>
        <w:rPr>
          <w:spacing w:val="1"/>
        </w:rPr>
        <w:t> </w:t>
      </w:r>
      <w:r>
        <w:rPr/>
        <w:t>quận,</w:t>
      </w:r>
      <w:r>
        <w:rPr>
          <w:spacing w:val="-2"/>
        </w:rPr>
        <w:t> </w:t>
      </w:r>
      <w:r>
        <w:rPr/>
        <w:t>Thủ trưởng các</w:t>
      </w:r>
      <w:r>
        <w:rPr>
          <w:spacing w:val="-4"/>
        </w:rPr>
        <w:t> </w:t>
      </w:r>
      <w:r>
        <w:rPr/>
        <w:t>cơ</w:t>
      </w:r>
      <w:r>
        <w:rPr>
          <w:spacing w:val="-1"/>
        </w:rPr>
        <w:t> </w:t>
      </w:r>
      <w:r>
        <w:rPr/>
        <w:t>quan,</w:t>
      </w:r>
      <w:r>
        <w:rPr>
          <w:spacing w:val="-5"/>
        </w:rPr>
        <w:t> </w:t>
      </w:r>
      <w:r>
        <w:rPr/>
        <w:t>đơn vị có</w:t>
      </w:r>
      <w:r>
        <w:rPr>
          <w:spacing w:val="-3"/>
        </w:rPr>
        <w:t> </w:t>
      </w:r>
      <w:r>
        <w:rPr/>
        <w:t>liên quan căn cứ</w:t>
      </w:r>
      <w:r>
        <w:rPr>
          <w:spacing w:val="-3"/>
        </w:rPr>
        <w:t> </w:t>
      </w:r>
      <w:r>
        <w:rPr/>
        <w:t>Quyết định</w:t>
      </w:r>
      <w:r>
        <w:rPr>
          <w:spacing w:val="-2"/>
        </w:rPr>
        <w:t> </w:t>
      </w:r>
      <w:r>
        <w:rPr/>
        <w:t>thi</w:t>
      </w:r>
      <w:r>
        <w:rPr>
          <w:spacing w:val="-3"/>
        </w:rPr>
        <w:t> </w:t>
      </w:r>
      <w:r>
        <w:rPr/>
        <w:t>hành./.</w:t>
      </w:r>
    </w:p>
    <w:p>
      <w:pPr>
        <w:spacing w:after="0"/>
        <w:sectPr>
          <w:pgSz w:w="11910" w:h="16850"/>
          <w:pgMar w:top="640" w:bottom="280" w:left="1020" w:right="80"/>
        </w:sectPr>
      </w:pPr>
    </w:p>
    <w:p>
      <w:pPr>
        <w:spacing w:line="275" w:lineRule="exact" w:before="123"/>
        <w:ind w:left="68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Nơi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nhận:</w:t>
      </w:r>
    </w:p>
    <w:p>
      <w:pPr>
        <w:pStyle w:val="ListParagraph"/>
        <w:numPr>
          <w:ilvl w:val="1"/>
          <w:numId w:val="1"/>
        </w:numPr>
        <w:tabs>
          <w:tab w:pos="810" w:val="left" w:leader="none"/>
        </w:tabs>
        <w:spacing w:line="252" w:lineRule="exact" w:before="0" w:after="0"/>
        <w:ind w:left="809" w:right="0" w:hanging="128"/>
        <w:jc w:val="left"/>
        <w:rPr>
          <w:sz w:val="22"/>
        </w:rPr>
      </w:pPr>
      <w:r>
        <w:rPr>
          <w:sz w:val="22"/>
        </w:rPr>
        <w:t>Như Điều 4;</w:t>
      </w:r>
    </w:p>
    <w:p>
      <w:pPr>
        <w:pStyle w:val="ListParagraph"/>
        <w:numPr>
          <w:ilvl w:val="1"/>
          <w:numId w:val="1"/>
        </w:numPr>
        <w:tabs>
          <w:tab w:pos="807" w:val="left" w:leader="none"/>
        </w:tabs>
        <w:spacing w:line="252" w:lineRule="exact" w:before="1" w:after="0"/>
        <w:ind w:left="806" w:right="0" w:hanging="125"/>
        <w:jc w:val="left"/>
        <w:rPr>
          <w:sz w:val="22"/>
        </w:rPr>
      </w:pPr>
      <w:r>
        <w:rPr>
          <w:sz w:val="22"/>
        </w:rPr>
        <w:t>Sở Nội vụ (để b/cáo);</w:t>
      </w:r>
    </w:p>
    <w:p>
      <w:pPr>
        <w:pStyle w:val="ListParagraph"/>
        <w:numPr>
          <w:ilvl w:val="1"/>
          <w:numId w:val="1"/>
        </w:numPr>
        <w:tabs>
          <w:tab w:pos="807" w:val="left" w:leader="none"/>
        </w:tabs>
        <w:spacing w:line="252" w:lineRule="exact" w:before="0" w:after="0"/>
        <w:ind w:left="806" w:right="0" w:hanging="125"/>
        <w:jc w:val="left"/>
        <w:rPr>
          <w:sz w:val="22"/>
        </w:rPr>
      </w:pPr>
      <w:r>
        <w:rPr>
          <w:sz w:val="22"/>
        </w:rPr>
        <w:t>Lưu:</w:t>
      </w:r>
      <w:r>
        <w:rPr>
          <w:spacing w:val="1"/>
          <w:sz w:val="22"/>
        </w:rPr>
        <w:t> </w:t>
      </w:r>
      <w:r>
        <w:rPr>
          <w:sz w:val="22"/>
        </w:rPr>
        <w:t>VT,</w:t>
      </w:r>
      <w:r>
        <w:rPr>
          <w:spacing w:val="1"/>
          <w:sz w:val="22"/>
        </w:rPr>
        <w:t> </w:t>
      </w:r>
      <w:r>
        <w:rPr>
          <w:sz w:val="22"/>
        </w:rPr>
        <w:t>PNV.</w:t>
      </w:r>
    </w:p>
    <w:p>
      <w:pPr>
        <w:pStyle w:val="Heading1"/>
        <w:spacing w:before="184"/>
        <w:ind w:left="1014" w:right="2402"/>
      </w:pPr>
      <w:r>
        <w:rPr>
          <w:b w:val="0"/>
        </w:rPr>
        <w:br w:type="column"/>
      </w:r>
      <w:r>
        <w:rPr/>
        <w:t>CHỦ TỊCH</w:t>
      </w:r>
    </w:p>
    <w:p>
      <w:pPr>
        <w:pStyle w:val="BodyText"/>
        <w:rPr>
          <w:b/>
          <w:i w:val="0"/>
          <w:sz w:val="30"/>
        </w:rPr>
      </w:pPr>
    </w:p>
    <w:p>
      <w:pPr>
        <w:pStyle w:val="BodyText"/>
        <w:rPr>
          <w:b/>
          <w:i w:val="0"/>
          <w:sz w:val="30"/>
        </w:rPr>
      </w:pPr>
    </w:p>
    <w:p>
      <w:pPr>
        <w:pStyle w:val="BodyText"/>
        <w:spacing w:before="11"/>
        <w:rPr>
          <w:b/>
          <w:i w:val="0"/>
          <w:sz w:val="44"/>
        </w:rPr>
      </w:pPr>
    </w:p>
    <w:p>
      <w:pPr>
        <w:spacing w:before="0"/>
        <w:ind w:left="666" w:right="2053" w:firstLine="0"/>
        <w:jc w:val="center"/>
        <w:rPr>
          <w:b/>
          <w:sz w:val="28"/>
        </w:rPr>
      </w:pPr>
      <w:r>
        <w:rPr>
          <w:b/>
          <w:sz w:val="28"/>
        </w:rPr>
        <w:t>Lê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Gia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Thạnh</w:t>
      </w:r>
    </w:p>
    <w:p>
      <w:pPr>
        <w:spacing w:after="0"/>
        <w:jc w:val="center"/>
        <w:rPr>
          <w:sz w:val="28"/>
        </w:rPr>
        <w:sectPr>
          <w:type w:val="continuous"/>
          <w:pgSz w:w="11910" w:h="16850"/>
          <w:pgMar w:top="1060" w:bottom="280" w:left="1020" w:right="80"/>
          <w:cols w:num="2" w:equalWidth="0">
            <w:col w:w="2752" w:space="3193"/>
            <w:col w:w="4865"/>
          </w:cols>
        </w:sectPr>
      </w:pPr>
    </w:p>
    <w:p>
      <w:pPr>
        <w:spacing w:line="215" w:lineRule="exact" w:before="63"/>
        <w:ind w:left="7250" w:right="0" w:firstLine="0"/>
        <w:jc w:val="left"/>
        <w:rPr>
          <w:sz w:val="20"/>
        </w:rPr>
      </w:pPr>
      <w:r>
        <w:rPr>
          <w:sz w:val="20"/>
        </w:rPr>
        <w:t>Số:</w:t>
      </w:r>
      <w:r>
        <w:rPr>
          <w:spacing w:val="-2"/>
          <w:sz w:val="20"/>
        </w:rPr>
        <w:t> </w:t>
      </w:r>
      <w:r>
        <w:rPr>
          <w:sz w:val="20"/>
        </w:rPr>
        <w:t>164/QĐ-UBND</w:t>
      </w:r>
    </w:p>
    <w:p>
      <w:pPr>
        <w:spacing w:line="215" w:lineRule="exact" w:before="0"/>
        <w:ind w:left="7250" w:right="0" w:firstLine="0"/>
        <w:jc w:val="left"/>
        <w:rPr>
          <w:sz w:val="20"/>
        </w:rPr>
      </w:pPr>
      <w:r>
        <w:rPr>
          <w:sz w:val="20"/>
        </w:rPr>
        <w:t>Thời</w:t>
      </w:r>
      <w:r>
        <w:rPr>
          <w:spacing w:val="-3"/>
          <w:sz w:val="20"/>
        </w:rPr>
        <w:t> </w:t>
      </w:r>
      <w:r>
        <w:rPr>
          <w:sz w:val="20"/>
        </w:rPr>
        <w:t>gian</w:t>
      </w:r>
      <w:r>
        <w:rPr>
          <w:spacing w:val="-1"/>
          <w:sz w:val="20"/>
        </w:rPr>
        <w:t> </w:t>
      </w:r>
      <w:r>
        <w:rPr>
          <w:sz w:val="20"/>
        </w:rPr>
        <w:t>ký:</w:t>
      </w:r>
      <w:r>
        <w:rPr>
          <w:spacing w:val="-2"/>
          <w:sz w:val="20"/>
        </w:rPr>
        <w:t> </w:t>
      </w:r>
      <w:r>
        <w:rPr>
          <w:sz w:val="20"/>
        </w:rPr>
        <w:t>12-01-2024</w:t>
      </w:r>
      <w:r>
        <w:rPr>
          <w:spacing w:val="-1"/>
          <w:sz w:val="20"/>
        </w:rPr>
        <w:t> </w:t>
      </w:r>
      <w:r>
        <w:rPr>
          <w:sz w:val="20"/>
        </w:rPr>
        <w:t>15:07:47</w:t>
      </w:r>
      <w:r>
        <w:rPr>
          <w:spacing w:val="-2"/>
          <w:sz w:val="20"/>
        </w:rPr>
        <w:t> </w:t>
      </w:r>
      <w:r>
        <w:rPr>
          <w:sz w:val="20"/>
        </w:rPr>
        <w:t>+07:00</w:t>
      </w: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3"/>
        <w:rPr>
          <w:i w:val="0"/>
          <w:sz w:val="26"/>
        </w:rPr>
      </w:pPr>
    </w:p>
    <w:p>
      <w:pPr>
        <w:pStyle w:val="Heading1"/>
        <w:spacing w:before="89"/>
        <w:ind w:right="1361"/>
      </w:pPr>
      <w:r>
        <w:rPr/>
        <w:t>Phụ</w:t>
      </w:r>
      <w:r>
        <w:rPr>
          <w:spacing w:val="-2"/>
        </w:rPr>
        <w:t> </w:t>
      </w:r>
      <w:r>
        <w:rPr/>
        <w:t>lục I</w:t>
      </w:r>
    </w:p>
    <w:p>
      <w:pPr>
        <w:spacing w:line="319" w:lineRule="exact" w:before="0"/>
        <w:ind w:left="986" w:right="1358" w:firstLine="0"/>
        <w:jc w:val="center"/>
        <w:rPr>
          <w:b/>
          <w:sz w:val="28"/>
        </w:rPr>
      </w:pPr>
      <w:r>
        <w:rPr>
          <w:b/>
          <w:sz w:val="28"/>
        </w:rPr>
        <w:t>SỐ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LƯỢNG NGƯỜI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LÀM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VIỆC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ĐƯỢC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GIAO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NĂM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2024</w:t>
      </w:r>
    </w:p>
    <w:p>
      <w:pPr>
        <w:pStyle w:val="BodyText"/>
        <w:tabs>
          <w:tab w:pos="4563" w:val="left" w:leader="none"/>
          <w:tab w:pos="6867" w:val="left" w:leader="none"/>
          <w:tab w:pos="7857" w:val="left" w:leader="none"/>
        </w:tabs>
        <w:spacing w:line="242" w:lineRule="auto"/>
        <w:ind w:left="986" w:right="1361"/>
        <w:jc w:val="center"/>
      </w:pPr>
      <w:r>
        <w:rPr/>
        <w:t>(Kèm</w:t>
      </w:r>
      <w:r>
        <w:rPr>
          <w:spacing w:val="-2"/>
        </w:rPr>
        <w:t> </w:t>
      </w:r>
      <w:r>
        <w:rPr/>
        <w:t>theo</w:t>
      </w:r>
      <w:r>
        <w:rPr>
          <w:spacing w:val="-1"/>
        </w:rPr>
        <w:t> </w:t>
      </w:r>
      <w:r>
        <w:rPr/>
        <w:t>Quyết</w:t>
      </w:r>
      <w:r>
        <w:rPr>
          <w:spacing w:val="-2"/>
        </w:rPr>
        <w:t> </w:t>
      </w:r>
      <w:r>
        <w:rPr/>
        <w:t>định số:</w:t>
        <w:tab/>
        <w:t>/QĐ-UBND</w:t>
      </w:r>
      <w:r>
        <w:rPr>
          <w:spacing w:val="-1"/>
        </w:rPr>
        <w:t> </w:t>
      </w:r>
      <w:r>
        <w:rPr/>
        <w:t>ngày</w:t>
        <w:tab/>
        <w:t>tháng</w:t>
        <w:tab/>
        <w:t>năm 2024 của</w:t>
      </w:r>
      <w:r>
        <w:rPr>
          <w:spacing w:val="-67"/>
        </w:rPr>
        <w:t> </w:t>
      </w:r>
      <w:r>
        <w:rPr/>
        <w:t>Chủ tịch</w:t>
      </w:r>
      <w:r>
        <w:rPr>
          <w:spacing w:val="1"/>
        </w:rPr>
        <w:t> </w:t>
      </w:r>
      <w:r>
        <w:rPr/>
        <w:t>UBND</w:t>
      </w:r>
      <w:r>
        <w:rPr>
          <w:spacing w:val="-1"/>
        </w:rPr>
        <w:t> </w:t>
      </w:r>
      <w:r>
        <w:rPr/>
        <w:t>quận</w:t>
      </w:r>
      <w:r>
        <w:rPr>
          <w:spacing w:val="-1"/>
        </w:rPr>
        <w:t> </w:t>
      </w:r>
      <w:r>
        <w:rPr/>
        <w:t>Hải</w:t>
      </w:r>
      <w:r>
        <w:rPr>
          <w:spacing w:val="1"/>
        </w:rPr>
        <w:t> </w:t>
      </w:r>
      <w:r>
        <w:rPr/>
        <w:t>Châu)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64"/>
        <w:gridCol w:w="4393"/>
      </w:tblGrid>
      <w:tr>
        <w:trPr>
          <w:trHeight w:val="786" w:hRule="atLeast"/>
        </w:trPr>
        <w:tc>
          <w:tcPr>
            <w:tcW w:w="567" w:type="dxa"/>
          </w:tcPr>
          <w:p>
            <w:pPr>
              <w:pStyle w:val="TableParagraph"/>
              <w:spacing w:before="230"/>
              <w:ind w:left="90" w:right="83"/>
              <w:rPr>
                <w:b/>
                <w:sz w:val="28"/>
              </w:rPr>
            </w:pPr>
            <w:r>
              <w:rPr>
                <w:b/>
                <w:sz w:val="28"/>
              </w:rPr>
              <w:t>Stt</w:t>
            </w:r>
          </w:p>
        </w:tc>
        <w:tc>
          <w:tcPr>
            <w:tcW w:w="4964" w:type="dxa"/>
          </w:tcPr>
          <w:p>
            <w:pPr>
              <w:pStyle w:val="TableParagraph"/>
              <w:spacing w:before="230"/>
              <w:ind w:left="2061" w:right="2051"/>
              <w:rPr>
                <w:b/>
                <w:sz w:val="28"/>
              </w:rPr>
            </w:pPr>
            <w:r>
              <w:rPr>
                <w:b/>
                <w:sz w:val="28"/>
              </w:rPr>
              <w:t>Đơn vị</w:t>
            </w:r>
          </w:p>
        </w:tc>
        <w:tc>
          <w:tcPr>
            <w:tcW w:w="4393" w:type="dxa"/>
          </w:tcPr>
          <w:p>
            <w:pPr>
              <w:pStyle w:val="TableParagraph"/>
              <w:spacing w:before="230"/>
              <w:ind w:right="115"/>
              <w:rPr>
                <w:b/>
                <w:sz w:val="28"/>
              </w:rPr>
            </w:pPr>
            <w:r>
              <w:rPr>
                <w:b/>
                <w:sz w:val="28"/>
              </w:rPr>
              <w:t>Số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lượng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người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làm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việc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được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giao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 Hồ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Nghinh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 học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 Kim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Đồng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>
        <w:trPr>
          <w:trHeight w:val="557" w:hRule="atLeast"/>
        </w:trPr>
        <w:tc>
          <w:tcPr>
            <w:tcW w:w="567" w:type="dxa"/>
          </w:tcPr>
          <w:p>
            <w:pPr>
              <w:pStyle w:val="TableParagraph"/>
              <w:spacing w:before="111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964" w:type="dxa"/>
          </w:tcPr>
          <w:p>
            <w:pPr>
              <w:pStyle w:val="TableParagraph"/>
              <w:spacing w:before="111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 Lê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Hồng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Phong</w:t>
            </w:r>
          </w:p>
        </w:tc>
        <w:tc>
          <w:tcPr>
            <w:tcW w:w="4393" w:type="dxa"/>
          </w:tcPr>
          <w:p>
            <w:pPr>
              <w:pStyle w:val="TableParagraph"/>
              <w:spacing w:before="111"/>
              <w:ind w:right="106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val="558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Lê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Thánh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Tôn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sở Lý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Kiệt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 Nguyễn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Huệ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 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 Sào Nam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>
        <w:trPr>
          <w:trHeight w:val="559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 học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Tây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Sơn</w:t>
            </w:r>
          </w:p>
        </w:tc>
        <w:tc>
          <w:tcPr>
            <w:tcW w:w="4393" w:type="dxa"/>
          </w:tcPr>
          <w:p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Trần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Hưng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Đạo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>
        <w:trPr>
          <w:trHeight w:val="556" w:hRule="atLeast"/>
        </w:trPr>
        <w:tc>
          <w:tcPr>
            <w:tcW w:w="567" w:type="dxa"/>
          </w:tcPr>
          <w:p>
            <w:pPr>
              <w:pStyle w:val="TableParagraph"/>
              <w:ind w:left="90" w:right="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964" w:type="dxa"/>
          </w:tcPr>
          <w:p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Trung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cơ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sở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Trưng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Vương</w:t>
            </w:r>
          </w:p>
        </w:tc>
        <w:tc>
          <w:tcPr>
            <w:tcW w:w="4393" w:type="dxa"/>
          </w:tcPr>
          <w:p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</w:tbl>
    <w:sectPr>
      <w:pgSz w:w="11910" w:h="16850"/>
      <w:pgMar w:top="20" w:bottom="280" w:left="10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29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-"/>
      <w:lvlJc w:val="left"/>
      <w:pPr>
        <w:ind w:left="809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952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04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257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409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62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14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7" w:hanging="128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986" w:right="85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Heading2" w:type="paragraph">
    <w:name w:val="Heading 2"/>
    <w:basedOn w:val="Normal"/>
    <w:uiPriority w:val="1"/>
    <w:qFormat/>
    <w:pPr>
      <w:spacing w:before="119"/>
      <w:ind w:left="682" w:firstLine="719"/>
      <w:jc w:val="both"/>
      <w:outlineLvl w:val="2"/>
    </w:pPr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line="252" w:lineRule="exact"/>
      <w:ind w:left="229" w:hanging="128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0"/>
      <w:ind w:left="115"/>
      <w:jc w:val="center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haiquang0510@yahoo.com</dc:creator>
  <dc:title>UỶ BAN NHÂN DÂN                  CỘNG HOÀ XÃ HỘI CHỦ NGHĨA VIỆT NAM</dc:title>
  <dcterms:created xsi:type="dcterms:W3CDTF">2024-01-29T04:17:59Z</dcterms:created>
  <dcterms:modified xsi:type="dcterms:W3CDTF">2024-01-29T04:17:59Z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2024-01-29T00:00:00Z</vt:filetime>
  </property>
</Properties>
</file>